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Grigliatabella"/>
        <w:tblW w:w="9854" w:type="dxa"/>
        <w:tblLayout w:type="fixed"/>
        <w:tblLook w:val="01E0" w:firstRow="1" w:lastRow="1" w:firstColumn="1" w:lastColumn="1" w:noHBand="0" w:noVBand="0"/>
      </w:tblPr>
      <w:tblGrid>
        <w:gridCol w:w="2191"/>
        <w:gridCol w:w="7427"/>
        <w:gridCol w:w="236"/>
      </w:tblGrid>
      <w:tr w:rsidR="00A069E5" w14:paraId="58FCC536" w14:textId="77777777" w:rsidTr="007F5592">
        <w:trPr>
          <w:trHeight w:val="1124"/>
        </w:trPr>
        <w:tc>
          <w:tcPr>
            <w:tcW w:w="2191" w:type="dxa"/>
            <w:vMerge w:val="restart"/>
            <w:tcBorders>
              <w:top w:val="nil"/>
              <w:left w:val="nil"/>
              <w:bottom w:val="nil"/>
              <w:right w:val="nil"/>
            </w:tcBorders>
            <w:vAlign w:val="center"/>
          </w:tcPr>
          <w:p w14:paraId="57734DFF" w14:textId="77777777" w:rsidR="00A069E5" w:rsidRDefault="00DA3B73" w:rsidP="00973A2C">
            <w:pPr>
              <w:jc w:val="center"/>
            </w:pPr>
            <w:bookmarkStart w:id="0" w:name="_Hlk152250345"/>
            <w:r>
              <w:drawing>
                <wp:inline distT="0" distB="0" distL="0" distR="0" wp14:anchorId="6D45D3B6" wp14:editId="2AD7E767">
                  <wp:extent cx="1080770" cy="1377315"/>
                  <wp:effectExtent l="0" t="0" r="0" b="0"/>
                  <wp:docPr id="371" name="Immagine 371" descr="Logo_DALMINE_uffici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descr="Logo_DALMINE_ufficial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80770" cy="1377315"/>
                          </a:xfrm>
                          <a:prstGeom prst="rect">
                            <a:avLst/>
                          </a:prstGeom>
                          <a:noFill/>
                          <a:ln>
                            <a:noFill/>
                          </a:ln>
                        </pic:spPr>
                      </pic:pic>
                    </a:graphicData>
                  </a:graphic>
                </wp:inline>
              </w:drawing>
            </w:r>
          </w:p>
        </w:tc>
        <w:tc>
          <w:tcPr>
            <w:tcW w:w="7427" w:type="dxa"/>
            <w:vMerge w:val="restart"/>
            <w:tcBorders>
              <w:top w:val="nil"/>
              <w:left w:val="nil"/>
              <w:bottom w:val="nil"/>
              <w:right w:val="nil"/>
            </w:tcBorders>
            <w:shd w:val="clear" w:color="auto" w:fill="F2F2F2" w:themeFill="background1" w:themeFillShade="F2"/>
          </w:tcPr>
          <w:p w14:paraId="7D841A8E" w14:textId="77777777" w:rsidR="00A069E5" w:rsidRDefault="00A069E5">
            <w:pPr>
              <w:jc w:val="right"/>
              <w:rPr>
                <w:rFonts w:ascii="Arial Narrow" w:hAnsi="Arial Narrow"/>
                <w:color w:val="5F5F5F"/>
                <w:sz w:val="14"/>
                <w:szCs w:val="14"/>
              </w:rPr>
            </w:pPr>
          </w:p>
          <w:p w14:paraId="4FFBC181" w14:textId="77777777" w:rsidR="00A069E5" w:rsidRDefault="00A069E5">
            <w:pPr>
              <w:jc w:val="right"/>
              <w:rPr>
                <w:rFonts w:ascii="Arial Narrow" w:hAnsi="Arial Narrow"/>
                <w:color w:val="5F5F5F"/>
                <w:sz w:val="32"/>
                <w:szCs w:val="32"/>
              </w:rPr>
            </w:pPr>
          </w:p>
          <w:p w14:paraId="083B5EE3" w14:textId="77777777" w:rsidR="00A069E5" w:rsidRDefault="00A069E5">
            <w:pPr>
              <w:jc w:val="right"/>
              <w:rPr>
                <w:rFonts w:ascii="Arial Narrow" w:hAnsi="Arial Narrow"/>
              </w:rPr>
            </w:pPr>
          </w:p>
        </w:tc>
        <w:tc>
          <w:tcPr>
            <w:tcW w:w="236" w:type="dxa"/>
            <w:tcBorders>
              <w:top w:val="nil"/>
              <w:left w:val="nil"/>
              <w:bottom w:val="nil"/>
              <w:right w:val="nil"/>
            </w:tcBorders>
            <w:shd w:val="clear" w:color="auto" w:fill="339966"/>
          </w:tcPr>
          <w:p w14:paraId="68B3E8F4" w14:textId="77777777" w:rsidR="00A069E5" w:rsidRDefault="00A069E5">
            <w:pPr>
              <w:rPr>
                <w:sz w:val="16"/>
                <w:szCs w:val="16"/>
              </w:rPr>
            </w:pPr>
          </w:p>
        </w:tc>
      </w:tr>
      <w:bookmarkEnd w:id="0"/>
      <w:tr w:rsidR="00A069E5" w14:paraId="0066B43D" w14:textId="77777777" w:rsidTr="007F5592">
        <w:trPr>
          <w:trHeight w:val="1124"/>
        </w:trPr>
        <w:tc>
          <w:tcPr>
            <w:tcW w:w="2191" w:type="dxa"/>
            <w:vMerge/>
            <w:tcBorders>
              <w:top w:val="nil"/>
              <w:left w:val="nil"/>
              <w:bottom w:val="nil"/>
              <w:right w:val="nil"/>
            </w:tcBorders>
          </w:tcPr>
          <w:p w14:paraId="74268A05" w14:textId="77777777" w:rsidR="00A069E5" w:rsidRDefault="00A069E5"/>
        </w:tc>
        <w:tc>
          <w:tcPr>
            <w:tcW w:w="7427" w:type="dxa"/>
            <w:vMerge/>
            <w:tcBorders>
              <w:top w:val="nil"/>
              <w:left w:val="nil"/>
              <w:bottom w:val="nil"/>
              <w:right w:val="nil"/>
            </w:tcBorders>
            <w:shd w:val="clear" w:color="auto" w:fill="F2F2F2" w:themeFill="background1" w:themeFillShade="F2"/>
          </w:tcPr>
          <w:p w14:paraId="0589E71E" w14:textId="77777777" w:rsidR="00A069E5" w:rsidRDefault="00A069E5">
            <w:pPr>
              <w:rPr>
                <w:rFonts w:ascii="Arial Narrow" w:hAnsi="Arial Narrow"/>
                <w:szCs w:val="20"/>
              </w:rPr>
            </w:pPr>
          </w:p>
        </w:tc>
        <w:tc>
          <w:tcPr>
            <w:tcW w:w="236" w:type="dxa"/>
            <w:tcBorders>
              <w:top w:val="nil"/>
              <w:left w:val="nil"/>
              <w:bottom w:val="nil"/>
              <w:right w:val="nil"/>
            </w:tcBorders>
            <w:shd w:val="clear" w:color="auto" w:fill="FFFF00"/>
          </w:tcPr>
          <w:p w14:paraId="167422C6" w14:textId="77777777" w:rsidR="00A069E5" w:rsidRDefault="00A069E5">
            <w:pPr>
              <w:rPr>
                <w:sz w:val="16"/>
                <w:szCs w:val="16"/>
              </w:rPr>
            </w:pPr>
          </w:p>
        </w:tc>
      </w:tr>
      <w:tr w:rsidR="00A069E5" w14:paraId="2C2BFFAD" w14:textId="77777777" w:rsidTr="007F5592">
        <w:trPr>
          <w:trHeight w:val="276"/>
        </w:trPr>
        <w:tc>
          <w:tcPr>
            <w:tcW w:w="9854" w:type="dxa"/>
            <w:gridSpan w:val="3"/>
            <w:tcBorders>
              <w:top w:val="nil"/>
              <w:left w:val="nil"/>
              <w:bottom w:val="nil"/>
              <w:right w:val="nil"/>
            </w:tcBorders>
          </w:tcPr>
          <w:p w14:paraId="4A8D5CC0" w14:textId="77777777" w:rsidR="0041275A" w:rsidRDefault="0041275A">
            <w:pPr>
              <w:rPr>
                <w:rFonts w:ascii="Arial Narrow" w:hAnsi="Arial Narrow"/>
                <w:szCs w:val="16"/>
              </w:rPr>
            </w:pPr>
          </w:p>
        </w:tc>
      </w:tr>
    </w:tbl>
    <w:p w14:paraId="10DF1287" w14:textId="77777777" w:rsidR="007F5592" w:rsidRDefault="007F5592"/>
    <w:tbl>
      <w:tblPr>
        <w:tblStyle w:val="Grigliatabella"/>
        <w:tblW w:w="9854" w:type="dxa"/>
        <w:tblLayout w:type="fixed"/>
        <w:tblLook w:val="01E0" w:firstRow="1" w:lastRow="1" w:firstColumn="1" w:lastColumn="1" w:noHBand="0" w:noVBand="0"/>
      </w:tblPr>
      <w:tblGrid>
        <w:gridCol w:w="2191"/>
        <w:gridCol w:w="7663"/>
      </w:tblGrid>
      <w:tr w:rsidR="00A069E5" w14:paraId="50C65C65" w14:textId="77777777" w:rsidTr="007F5592">
        <w:trPr>
          <w:trHeight w:val="899"/>
        </w:trPr>
        <w:tc>
          <w:tcPr>
            <w:tcW w:w="2191" w:type="dxa"/>
            <w:tcBorders>
              <w:top w:val="nil"/>
              <w:left w:val="nil"/>
              <w:bottom w:val="nil"/>
              <w:right w:val="nil"/>
            </w:tcBorders>
          </w:tcPr>
          <w:p w14:paraId="23E55CD2" w14:textId="53078EA3" w:rsidR="00A069E5" w:rsidRPr="00BB471C" w:rsidRDefault="00A069E5" w:rsidP="006C31D8">
            <w:pPr>
              <w:rPr>
                <w:rFonts w:ascii="Calibri Light" w:hAnsi="Calibri Light" w:cs="Calibri Light"/>
                <w:b/>
              </w:rPr>
            </w:pPr>
            <w:bookmarkStart w:id="1" w:name="_Hlk152250353"/>
            <w:r w:rsidRPr="00BB471C">
              <w:rPr>
                <w:rFonts w:ascii="Calibri Light" w:hAnsi="Calibri Light" w:cs="Calibri Light"/>
                <w:b/>
              </w:rPr>
              <w:t>Comunicato Stampa</w:t>
            </w:r>
          </w:p>
        </w:tc>
        <w:tc>
          <w:tcPr>
            <w:tcW w:w="7663" w:type="dxa"/>
            <w:tcBorders>
              <w:top w:val="nil"/>
              <w:left w:val="nil"/>
              <w:bottom w:val="nil"/>
              <w:right w:val="nil"/>
            </w:tcBorders>
          </w:tcPr>
          <w:p w14:paraId="6031A76C" w14:textId="4924C6BE" w:rsidR="007F5592" w:rsidRPr="007F5592" w:rsidRDefault="007F5592" w:rsidP="007F5592">
            <w:pPr>
              <w:spacing w:before="100" w:beforeAutospacing="1" w:after="100" w:afterAutospacing="1"/>
              <w:jc w:val="both"/>
              <w:rPr>
                <w:rFonts w:asciiTheme="majorHAnsi" w:hAnsiTheme="majorHAnsi" w:cstheme="majorHAnsi"/>
                <w:b/>
              </w:rPr>
            </w:pPr>
            <w:r w:rsidRPr="007F5592">
              <w:rPr>
                <w:rFonts w:asciiTheme="majorHAnsi" w:hAnsiTheme="majorHAnsi" w:cstheme="majorHAnsi"/>
                <w:b/>
              </w:rPr>
              <w:t>“DALMINATURA – A day in the L.I.F.E.”: alla Biblioteca di Dalmine l’evento finale del progetto europeo dedicato ad ambiente, cultura e partecipazione</w:t>
            </w:r>
          </w:p>
          <w:p w14:paraId="3ED31DFB" w14:textId="2593754C" w:rsidR="007F5592" w:rsidRPr="007F5592" w:rsidRDefault="007F5592" w:rsidP="007F5592">
            <w:pPr>
              <w:spacing w:before="100" w:beforeAutospacing="1" w:after="100" w:afterAutospacing="1"/>
              <w:jc w:val="both"/>
              <w:rPr>
                <w:rFonts w:asciiTheme="majorHAnsi" w:hAnsiTheme="majorHAnsi" w:cstheme="majorHAnsi"/>
              </w:rPr>
            </w:pPr>
            <w:r w:rsidRPr="007F5592">
              <w:rPr>
                <w:rFonts w:asciiTheme="majorHAnsi" w:hAnsiTheme="majorHAnsi" w:cstheme="majorHAnsi"/>
              </w:rPr>
              <w:t>Sabato 13 giugno 2026, dalle ore 15:30 alle 21:30, la Biblioteca Civica “Rita Levi-Montalcini” di Dalmine ospiterà “</w:t>
            </w:r>
            <w:r w:rsidRPr="007F5592">
              <w:rPr>
                <w:rFonts w:asciiTheme="majorHAnsi" w:hAnsiTheme="majorHAnsi" w:cstheme="majorHAnsi"/>
                <w:b/>
              </w:rPr>
              <w:t>DALMINATURA – A day in the L.I.F.E.</w:t>
            </w:r>
            <w:r w:rsidRPr="007F5592">
              <w:rPr>
                <w:rFonts w:asciiTheme="majorHAnsi" w:hAnsiTheme="majorHAnsi" w:cstheme="majorHAnsi"/>
              </w:rPr>
              <w:t xml:space="preserve">”, evento conclusivo del progetto europeo </w:t>
            </w:r>
            <w:r w:rsidRPr="007F5592">
              <w:rPr>
                <w:rFonts w:asciiTheme="majorHAnsi" w:hAnsiTheme="majorHAnsi" w:cstheme="majorHAnsi"/>
                <w:b/>
              </w:rPr>
              <w:t>LI.F.E. – Libraries For Environment</w:t>
            </w:r>
            <w:r w:rsidRPr="007F5592">
              <w:rPr>
                <w:rFonts w:asciiTheme="majorHAnsi" w:hAnsiTheme="majorHAnsi" w:cstheme="majorHAnsi"/>
              </w:rPr>
              <w:t>, realizzato dalla Biblioteca Civica di Dalmine nell’ambito del bando CERV.</w:t>
            </w:r>
            <w:r>
              <w:rPr>
                <w:rFonts w:asciiTheme="majorHAnsi" w:hAnsiTheme="majorHAnsi" w:cstheme="majorHAnsi"/>
              </w:rPr>
              <w:t xml:space="preserve"> </w:t>
            </w:r>
            <w:r>
              <w:rPr>
                <w:rFonts w:asciiTheme="majorHAnsi" w:hAnsiTheme="majorHAnsi" w:cstheme="majorHAnsi"/>
              </w:rPr>
              <w:br/>
            </w:r>
            <w:r w:rsidRPr="007F5592">
              <w:rPr>
                <w:rFonts w:asciiTheme="majorHAnsi" w:hAnsiTheme="majorHAnsi" w:cstheme="majorHAnsi"/>
              </w:rPr>
              <w:t xml:space="preserve">Il </w:t>
            </w:r>
            <w:r w:rsidRPr="007F5592">
              <w:rPr>
                <w:rFonts w:asciiTheme="majorHAnsi" w:hAnsiTheme="majorHAnsi" w:cstheme="majorHAnsi"/>
                <w:b/>
              </w:rPr>
              <w:t>progetto</w:t>
            </w:r>
            <w:r w:rsidRPr="007F5592">
              <w:rPr>
                <w:rFonts w:asciiTheme="majorHAnsi" w:hAnsiTheme="majorHAnsi" w:cstheme="majorHAnsi"/>
              </w:rPr>
              <w:t xml:space="preserve">, sviluppato in collaborazione con biblioteche partner di Paesi Bassi, Slovenia e Repubblica Ceca, </w:t>
            </w:r>
            <w:r w:rsidRPr="007F5592">
              <w:rPr>
                <w:rFonts w:asciiTheme="majorHAnsi" w:hAnsiTheme="majorHAnsi" w:cstheme="majorHAnsi"/>
                <w:b/>
              </w:rPr>
              <w:t>ha coinvolto giovani e bibliotecari in attività e scambi internazionali dedicati ai temi dell’ambiente, della sostenibilità e dell’impegno civico</w:t>
            </w:r>
            <w:r w:rsidRPr="007F5592">
              <w:rPr>
                <w:rFonts w:asciiTheme="majorHAnsi" w:hAnsiTheme="majorHAnsi" w:cstheme="majorHAnsi"/>
              </w:rPr>
              <w:t>.</w:t>
            </w:r>
            <w:r>
              <w:rPr>
                <w:rFonts w:asciiTheme="majorHAnsi" w:hAnsiTheme="majorHAnsi" w:cstheme="majorHAnsi"/>
              </w:rPr>
              <w:t xml:space="preserve"> </w:t>
            </w:r>
            <w:r w:rsidRPr="007F5592">
              <w:rPr>
                <w:rFonts w:asciiTheme="majorHAnsi" w:hAnsiTheme="majorHAnsi" w:cstheme="majorHAnsi"/>
              </w:rPr>
              <w:t>L’evento finale sarà un pomeriggio aperto alla cittadinanza tra cultura, creatività e socialità, con laboratori, installazioni, esperienze interattive e momenti di confronto pensati per tutte le età.</w:t>
            </w:r>
            <w:r>
              <w:rPr>
                <w:rFonts w:asciiTheme="majorHAnsi" w:hAnsiTheme="majorHAnsi" w:cstheme="majorHAnsi"/>
              </w:rPr>
              <w:br/>
            </w:r>
            <w:r w:rsidRPr="007F5592">
              <w:rPr>
                <w:rFonts w:asciiTheme="majorHAnsi" w:hAnsiTheme="majorHAnsi" w:cstheme="majorHAnsi"/>
              </w:rPr>
              <w:t>Il programma prenderà il via alle 15:30 con la presentazione del progetto LI.F.E., alla presenza dell’Amministrazione Comunale. Dalle 16:00 alle 19:00 saranno attive diverse proposte aperte al pubblico: laboratori creativi, giochi realizzati con materiali di recupero, uno swap party dedicato allo scambio di abiti e accessori, incontri con volontari.</w:t>
            </w:r>
          </w:p>
          <w:p w14:paraId="4432009F" w14:textId="77777777" w:rsidR="007F5592" w:rsidRPr="007F5592" w:rsidRDefault="007F5592" w:rsidP="007F5592">
            <w:pPr>
              <w:spacing w:before="100" w:beforeAutospacing="1" w:after="100" w:afterAutospacing="1"/>
              <w:jc w:val="both"/>
              <w:rPr>
                <w:rFonts w:asciiTheme="majorHAnsi" w:hAnsiTheme="majorHAnsi" w:cstheme="majorHAnsi"/>
              </w:rPr>
            </w:pPr>
            <w:r w:rsidRPr="007F5592">
              <w:rPr>
                <w:rFonts w:asciiTheme="majorHAnsi" w:hAnsiTheme="majorHAnsi" w:cstheme="majorHAnsi"/>
              </w:rPr>
              <w:t>Per tutta la durata dell’evento sarà inoltre possibile partecipare a un’esperienza sonora dedicata alla musica delle piante, prendere parte a uno shooting fotografico di ritratti “botanici”, assistere a una proiezione video e visitare la mostra dedicata al progetto LI.F.E.</w:t>
            </w:r>
          </w:p>
          <w:p w14:paraId="4D4EB6D1" w14:textId="77777777" w:rsidR="007F5592" w:rsidRPr="007F5592" w:rsidRDefault="007F5592" w:rsidP="007F5592">
            <w:pPr>
              <w:spacing w:before="100" w:beforeAutospacing="1" w:after="100" w:afterAutospacing="1"/>
              <w:jc w:val="both"/>
              <w:rPr>
                <w:rFonts w:asciiTheme="majorHAnsi" w:hAnsiTheme="majorHAnsi" w:cstheme="majorHAnsi"/>
              </w:rPr>
            </w:pPr>
            <w:r w:rsidRPr="007F5592">
              <w:rPr>
                <w:rFonts w:asciiTheme="majorHAnsi" w:hAnsiTheme="majorHAnsi" w:cstheme="majorHAnsi"/>
              </w:rPr>
              <w:t>Alle ore 18:00 si terrà l’incontro “Come ne usciamo? Sfide del presente, responsabilità condivise, nuovi modi di immaginare il futuro”, con gli autori Fabio Deotto (L’altro mondo, Come ne usciremo) e Raffaele Avagliano (Nostra Eccedenza). La serata si concluderà con aperitivo e DJ set a cura di Badge from Bucolic Party.</w:t>
            </w:r>
          </w:p>
          <w:p w14:paraId="5FC84EB5" w14:textId="45EFFBE3" w:rsidR="007F5592" w:rsidRPr="007F5592" w:rsidRDefault="007F5592" w:rsidP="007F5592">
            <w:pPr>
              <w:spacing w:before="100" w:beforeAutospacing="1" w:after="100" w:afterAutospacing="1"/>
              <w:jc w:val="both"/>
              <w:rPr>
                <w:rFonts w:asciiTheme="majorHAnsi" w:hAnsiTheme="majorHAnsi" w:cstheme="majorHAnsi"/>
              </w:rPr>
            </w:pPr>
            <w:r w:rsidRPr="007F5592">
              <w:rPr>
                <w:rFonts w:asciiTheme="majorHAnsi" w:hAnsiTheme="majorHAnsi" w:cstheme="majorHAnsi"/>
              </w:rPr>
              <w:t>L’</w:t>
            </w:r>
            <w:r w:rsidRPr="007F5592">
              <w:rPr>
                <w:rFonts w:asciiTheme="majorHAnsi" w:hAnsiTheme="majorHAnsi" w:cstheme="majorHAnsi"/>
                <w:b/>
              </w:rPr>
              <w:t>Assessore alla Cultura del Comune di Dalmine, Francesca Samele</w:t>
            </w:r>
            <w:r w:rsidRPr="007F5592">
              <w:rPr>
                <w:rFonts w:asciiTheme="majorHAnsi" w:hAnsiTheme="majorHAnsi" w:cstheme="majorHAnsi"/>
              </w:rPr>
              <w:t>, sottolinea il valore dell’esperienza matur</w:t>
            </w:r>
            <w:r>
              <w:rPr>
                <w:rFonts w:asciiTheme="majorHAnsi" w:hAnsiTheme="majorHAnsi" w:cstheme="majorHAnsi"/>
              </w:rPr>
              <w:t xml:space="preserve">ata grazie al progetto europeo: «È </w:t>
            </w:r>
            <w:r w:rsidRPr="007F5592">
              <w:rPr>
                <w:rFonts w:asciiTheme="majorHAnsi" w:hAnsiTheme="majorHAnsi" w:cstheme="majorHAnsi"/>
              </w:rPr>
              <w:t xml:space="preserve"> stato un percorso molto interessante ed istruttivo, soprattutto per i giovani che abbiamo reclutato tramite bando e che hanno formato il gruppo di lavoro al progetto. I ragazzi hanno potuto infatti partecipare a diverse missioni estere accompagnati dai nostri bibliotecari, per degli scambi formativi sul tema dell’ambiente e delle biblioteche. Sono stati veramente entusiasti di questa esperienza, interamente finanziata da un bando europeo che abbiamo vinto come biblioteca, il che ci gratifica molto. Dal canto nostro stiamo lavorando moltissimo per far sì che la nostra biblioteca risulti un luogo accogliente, stimolante ed attrattivo per tutti, proiettata verso il futuro e con uno sguardo rivolto ai partner comunitari. Insomma non solo un ambiente per lo studio, la lettura e la consultazione di volumi, ma soprattutto un luogo dove si respira </w:t>
            </w:r>
            <w:r w:rsidRPr="007F5592">
              <w:rPr>
                <w:rFonts w:asciiTheme="majorHAnsi" w:hAnsiTheme="majorHAnsi" w:cstheme="majorHAnsi"/>
              </w:rPr>
              <w:lastRenderedPageBreak/>
              <w:t>innovazione, cultura e socialità, che il cittadino abbia voglia di visitare nel proprio tempo libero per partecipare</w:t>
            </w:r>
            <w:r>
              <w:rPr>
                <w:rFonts w:asciiTheme="majorHAnsi" w:hAnsiTheme="majorHAnsi" w:cstheme="majorHAnsi"/>
              </w:rPr>
              <w:t xml:space="preserve"> a corsi, eventi e attività».</w:t>
            </w:r>
          </w:p>
          <w:p w14:paraId="22806D57" w14:textId="77777777" w:rsidR="007F5592" w:rsidRPr="007F5592" w:rsidRDefault="007F5592" w:rsidP="007F5592">
            <w:pPr>
              <w:spacing w:before="100" w:beforeAutospacing="1" w:after="100" w:afterAutospacing="1"/>
              <w:jc w:val="both"/>
              <w:rPr>
                <w:rFonts w:asciiTheme="majorHAnsi" w:hAnsiTheme="majorHAnsi" w:cstheme="majorHAnsi"/>
              </w:rPr>
            </w:pPr>
            <w:r w:rsidRPr="007F5592">
              <w:rPr>
                <w:rFonts w:asciiTheme="majorHAnsi" w:hAnsiTheme="majorHAnsi" w:cstheme="majorHAnsi"/>
              </w:rPr>
              <w:t>L’ingresso all’evento è libero. Per gli incontri con gli autori e per aperitivo e DJ set è consigliata la prenotazione.</w:t>
            </w:r>
          </w:p>
          <w:p w14:paraId="01855FC6" w14:textId="77777777" w:rsidR="004E38AE" w:rsidRDefault="007F5592" w:rsidP="007F5592">
            <w:pPr>
              <w:spacing w:before="100" w:beforeAutospacing="1" w:after="100" w:afterAutospacing="1"/>
              <w:jc w:val="both"/>
              <w:rPr>
                <w:rFonts w:asciiTheme="majorHAnsi" w:hAnsiTheme="majorHAnsi" w:cstheme="majorHAnsi"/>
              </w:rPr>
            </w:pPr>
            <w:r w:rsidRPr="007F5592">
              <w:rPr>
                <w:rFonts w:asciiTheme="majorHAnsi" w:hAnsiTheme="majorHAnsi" w:cstheme="majorHAnsi"/>
              </w:rPr>
              <w:t>Tutte le informazioni sull’evento e sulle modalità di partecipazione sono disponibili sul sito della biblioteca: www.rbbg.it/library/dalmine/ e sui canali social Facebook e Instagram @bibliotecadalmine</w:t>
            </w:r>
            <w:r>
              <w:rPr>
                <w:rFonts w:asciiTheme="majorHAnsi" w:hAnsiTheme="majorHAnsi" w:cstheme="majorHAnsi"/>
              </w:rPr>
              <w:t>.</w:t>
            </w:r>
          </w:p>
          <w:p w14:paraId="74B7EBEB" w14:textId="77777777" w:rsidR="007F5592" w:rsidRDefault="007F5592" w:rsidP="007F5592">
            <w:pPr>
              <w:spacing w:before="100" w:beforeAutospacing="1" w:after="100" w:afterAutospacing="1"/>
              <w:jc w:val="both"/>
              <w:rPr>
                <w:rFonts w:asciiTheme="majorHAnsi" w:hAnsiTheme="majorHAnsi" w:cstheme="majorHAnsi"/>
              </w:rPr>
            </w:pPr>
          </w:p>
          <w:p w14:paraId="4EE29108" w14:textId="77777777" w:rsidR="007F5592" w:rsidRDefault="007F5592" w:rsidP="007F5592">
            <w:pPr>
              <w:spacing w:before="100" w:beforeAutospacing="1" w:after="100" w:afterAutospacing="1"/>
              <w:jc w:val="both"/>
              <w:rPr>
                <w:rFonts w:asciiTheme="majorHAnsi" w:hAnsiTheme="majorHAnsi" w:cstheme="majorHAnsi"/>
              </w:rPr>
            </w:pPr>
          </w:p>
          <w:p w14:paraId="64E2AC42" w14:textId="77777777" w:rsidR="007F5592" w:rsidRDefault="007F5592" w:rsidP="007F5592">
            <w:pPr>
              <w:spacing w:before="100" w:beforeAutospacing="1" w:after="100" w:afterAutospacing="1"/>
              <w:jc w:val="both"/>
              <w:rPr>
                <w:rFonts w:asciiTheme="majorHAnsi" w:hAnsiTheme="majorHAnsi" w:cstheme="majorHAnsi"/>
              </w:rPr>
            </w:pPr>
          </w:p>
          <w:p w14:paraId="66F73D56" w14:textId="77777777" w:rsidR="007F5592" w:rsidRDefault="007F5592" w:rsidP="007F5592">
            <w:pPr>
              <w:spacing w:before="100" w:beforeAutospacing="1" w:after="100" w:afterAutospacing="1"/>
              <w:jc w:val="both"/>
              <w:rPr>
                <w:rFonts w:asciiTheme="majorHAnsi" w:hAnsiTheme="majorHAnsi" w:cstheme="majorHAnsi"/>
              </w:rPr>
            </w:pPr>
          </w:p>
          <w:p w14:paraId="35F8F285" w14:textId="77777777" w:rsidR="007F5592" w:rsidRDefault="007F5592" w:rsidP="007F5592">
            <w:pPr>
              <w:spacing w:before="100" w:beforeAutospacing="1" w:after="100" w:afterAutospacing="1"/>
              <w:jc w:val="both"/>
              <w:rPr>
                <w:rFonts w:asciiTheme="majorHAnsi" w:hAnsiTheme="majorHAnsi" w:cstheme="majorHAnsi"/>
              </w:rPr>
            </w:pPr>
          </w:p>
          <w:p w14:paraId="2A7CAFD6" w14:textId="77777777" w:rsidR="007F5592" w:rsidRDefault="007F5592" w:rsidP="007F5592">
            <w:pPr>
              <w:spacing w:before="100" w:beforeAutospacing="1" w:after="100" w:afterAutospacing="1"/>
              <w:jc w:val="both"/>
              <w:rPr>
                <w:rFonts w:asciiTheme="majorHAnsi" w:hAnsiTheme="majorHAnsi" w:cstheme="majorHAnsi"/>
              </w:rPr>
            </w:pPr>
          </w:p>
          <w:p w14:paraId="0C725E37" w14:textId="77777777" w:rsidR="007F5592" w:rsidRDefault="007F5592" w:rsidP="007F5592">
            <w:pPr>
              <w:spacing w:before="100" w:beforeAutospacing="1" w:after="100" w:afterAutospacing="1"/>
              <w:jc w:val="both"/>
              <w:rPr>
                <w:rFonts w:asciiTheme="majorHAnsi" w:hAnsiTheme="majorHAnsi" w:cstheme="majorHAnsi"/>
              </w:rPr>
            </w:pPr>
          </w:p>
          <w:p w14:paraId="1A9523AC" w14:textId="77777777" w:rsidR="007F5592" w:rsidRDefault="007F5592" w:rsidP="007F5592">
            <w:pPr>
              <w:spacing w:before="100" w:beforeAutospacing="1" w:after="100" w:afterAutospacing="1"/>
              <w:jc w:val="both"/>
              <w:rPr>
                <w:rFonts w:asciiTheme="majorHAnsi" w:hAnsiTheme="majorHAnsi" w:cstheme="majorHAnsi"/>
              </w:rPr>
            </w:pPr>
          </w:p>
          <w:p w14:paraId="66864018" w14:textId="77777777" w:rsidR="007F5592" w:rsidRDefault="007F5592" w:rsidP="007F5592">
            <w:pPr>
              <w:spacing w:before="100" w:beforeAutospacing="1" w:after="100" w:afterAutospacing="1"/>
              <w:jc w:val="both"/>
              <w:rPr>
                <w:rFonts w:asciiTheme="majorHAnsi" w:hAnsiTheme="majorHAnsi" w:cstheme="majorHAnsi"/>
              </w:rPr>
            </w:pPr>
          </w:p>
          <w:p w14:paraId="4755C4EA" w14:textId="77777777" w:rsidR="007F5592" w:rsidRDefault="007F5592" w:rsidP="007F5592">
            <w:pPr>
              <w:spacing w:before="100" w:beforeAutospacing="1" w:after="100" w:afterAutospacing="1"/>
              <w:jc w:val="both"/>
              <w:rPr>
                <w:rFonts w:asciiTheme="majorHAnsi" w:hAnsiTheme="majorHAnsi" w:cstheme="majorHAnsi"/>
              </w:rPr>
            </w:pPr>
          </w:p>
          <w:p w14:paraId="407029F0" w14:textId="77777777" w:rsidR="007F5592" w:rsidRDefault="007F5592" w:rsidP="007F5592">
            <w:pPr>
              <w:spacing w:before="100" w:beforeAutospacing="1" w:after="100" w:afterAutospacing="1"/>
              <w:jc w:val="both"/>
              <w:rPr>
                <w:rFonts w:asciiTheme="majorHAnsi" w:hAnsiTheme="majorHAnsi" w:cstheme="majorHAnsi"/>
              </w:rPr>
            </w:pPr>
          </w:p>
          <w:p w14:paraId="2A05A95E" w14:textId="77777777" w:rsidR="007F5592" w:rsidRDefault="007F5592" w:rsidP="007F5592">
            <w:pPr>
              <w:spacing w:before="100" w:beforeAutospacing="1" w:after="100" w:afterAutospacing="1"/>
              <w:jc w:val="both"/>
              <w:rPr>
                <w:rFonts w:asciiTheme="majorHAnsi" w:hAnsiTheme="majorHAnsi" w:cstheme="majorHAnsi"/>
              </w:rPr>
            </w:pPr>
          </w:p>
          <w:p w14:paraId="363F3212" w14:textId="77777777" w:rsidR="007F5592" w:rsidRDefault="007F5592" w:rsidP="007F5592">
            <w:pPr>
              <w:spacing w:before="100" w:beforeAutospacing="1" w:after="100" w:afterAutospacing="1"/>
              <w:jc w:val="both"/>
              <w:rPr>
                <w:rFonts w:asciiTheme="majorHAnsi" w:hAnsiTheme="majorHAnsi" w:cstheme="majorHAnsi"/>
              </w:rPr>
            </w:pPr>
          </w:p>
          <w:p w14:paraId="3170BBD9" w14:textId="77777777" w:rsidR="007F5592" w:rsidRDefault="007F5592" w:rsidP="007F5592">
            <w:pPr>
              <w:spacing w:before="100" w:beforeAutospacing="1" w:after="100" w:afterAutospacing="1"/>
              <w:jc w:val="both"/>
              <w:rPr>
                <w:rFonts w:asciiTheme="majorHAnsi" w:hAnsiTheme="majorHAnsi" w:cstheme="majorHAnsi"/>
              </w:rPr>
            </w:pPr>
          </w:p>
          <w:p w14:paraId="4CE34F78" w14:textId="77777777" w:rsidR="007F5592" w:rsidRDefault="007F5592" w:rsidP="007F5592">
            <w:pPr>
              <w:spacing w:before="100" w:beforeAutospacing="1" w:after="100" w:afterAutospacing="1"/>
              <w:jc w:val="both"/>
              <w:rPr>
                <w:rFonts w:asciiTheme="majorHAnsi" w:hAnsiTheme="majorHAnsi" w:cstheme="majorHAnsi"/>
              </w:rPr>
            </w:pPr>
          </w:p>
          <w:p w14:paraId="476C8E0D" w14:textId="77777777" w:rsidR="007F5592" w:rsidRDefault="007F5592" w:rsidP="007F5592">
            <w:pPr>
              <w:spacing w:before="100" w:beforeAutospacing="1" w:after="100" w:afterAutospacing="1"/>
              <w:jc w:val="both"/>
              <w:rPr>
                <w:rFonts w:asciiTheme="majorHAnsi" w:hAnsiTheme="majorHAnsi" w:cstheme="majorHAnsi"/>
              </w:rPr>
            </w:pPr>
          </w:p>
          <w:p w14:paraId="2A92724C" w14:textId="77777777" w:rsidR="007F5592" w:rsidRDefault="007F5592" w:rsidP="007F5592">
            <w:pPr>
              <w:spacing w:before="100" w:beforeAutospacing="1" w:after="100" w:afterAutospacing="1"/>
              <w:jc w:val="both"/>
              <w:rPr>
                <w:rFonts w:asciiTheme="majorHAnsi" w:hAnsiTheme="majorHAnsi" w:cstheme="majorHAnsi"/>
              </w:rPr>
            </w:pPr>
          </w:p>
          <w:p w14:paraId="4F37A4D3" w14:textId="77777777" w:rsidR="007F5592" w:rsidRDefault="007F5592" w:rsidP="007F5592">
            <w:pPr>
              <w:spacing w:before="100" w:beforeAutospacing="1" w:after="100" w:afterAutospacing="1"/>
              <w:jc w:val="both"/>
              <w:rPr>
                <w:rFonts w:asciiTheme="majorHAnsi" w:hAnsiTheme="majorHAnsi" w:cstheme="majorHAnsi"/>
              </w:rPr>
            </w:pPr>
          </w:p>
          <w:p w14:paraId="24BB1CFA" w14:textId="77777777" w:rsidR="007F5592" w:rsidRDefault="007F5592" w:rsidP="007F5592">
            <w:pPr>
              <w:spacing w:before="100" w:beforeAutospacing="1" w:after="100" w:afterAutospacing="1"/>
              <w:jc w:val="both"/>
              <w:rPr>
                <w:rFonts w:asciiTheme="majorHAnsi" w:hAnsiTheme="majorHAnsi" w:cstheme="majorHAnsi"/>
              </w:rPr>
            </w:pPr>
          </w:p>
          <w:p w14:paraId="77DF68DA" w14:textId="67CEBF14" w:rsidR="007F5592" w:rsidRPr="007C36E1" w:rsidRDefault="007F5592" w:rsidP="007F5592">
            <w:pPr>
              <w:spacing w:before="100" w:beforeAutospacing="1" w:after="100" w:afterAutospacing="1"/>
              <w:jc w:val="both"/>
              <w:rPr>
                <w:rFonts w:asciiTheme="majorHAnsi" w:hAnsiTheme="majorHAnsi" w:cstheme="majorHAnsi"/>
              </w:rPr>
            </w:pPr>
            <w:bookmarkStart w:id="2" w:name="_GoBack"/>
            <w:bookmarkEnd w:id="2"/>
          </w:p>
        </w:tc>
      </w:tr>
      <w:tr w:rsidR="00DA3B73" w:rsidRPr="007F5592" w14:paraId="6F12BDC9" w14:textId="77777777" w:rsidTr="007F5592">
        <w:trPr>
          <w:trHeight w:val="899"/>
        </w:trPr>
        <w:tc>
          <w:tcPr>
            <w:tcW w:w="2191" w:type="dxa"/>
            <w:tcBorders>
              <w:top w:val="nil"/>
              <w:left w:val="nil"/>
              <w:bottom w:val="nil"/>
              <w:right w:val="nil"/>
            </w:tcBorders>
            <w:shd w:val="clear" w:color="auto" w:fill="F2F2F2" w:themeFill="background1" w:themeFillShade="F2"/>
          </w:tcPr>
          <w:p w14:paraId="64D3696D" w14:textId="77777777" w:rsidR="00DA3B73" w:rsidRDefault="00DA3B73" w:rsidP="0013216B">
            <w:pPr>
              <w:spacing w:before="120"/>
              <w:rPr>
                <w:rFonts w:ascii="Arial Narrow" w:hAnsi="Arial Narrow"/>
                <w:i/>
              </w:rPr>
            </w:pPr>
            <w:r w:rsidRPr="00500E21">
              <w:rPr>
                <w:rFonts w:ascii="Arial Narrow" w:hAnsi="Arial Narrow"/>
                <w:i/>
              </w:rPr>
              <w:lastRenderedPageBreak/>
              <w:t>Per ulteriori informazioni</w:t>
            </w:r>
          </w:p>
        </w:tc>
        <w:tc>
          <w:tcPr>
            <w:tcW w:w="7663" w:type="dxa"/>
            <w:tcBorders>
              <w:top w:val="nil"/>
              <w:left w:val="nil"/>
              <w:bottom w:val="nil"/>
              <w:right w:val="nil"/>
            </w:tcBorders>
            <w:shd w:val="clear" w:color="auto" w:fill="F2F2F2" w:themeFill="background1" w:themeFillShade="F2"/>
          </w:tcPr>
          <w:p w14:paraId="1D807987" w14:textId="77777777" w:rsidR="00DA3B73" w:rsidRDefault="00DA3B73" w:rsidP="0013216B">
            <w:pPr>
              <w:spacing w:before="120"/>
              <w:jc w:val="right"/>
              <w:rPr>
                <w:rFonts w:ascii="Arial Narrow" w:hAnsi="Arial Narrow"/>
              </w:rPr>
            </w:pPr>
            <w:r>
              <w:rPr>
                <w:rFonts w:ascii="Arial Narrow" w:hAnsi="Arial Narrow"/>
              </w:rPr>
              <w:t>Ufficio Segreteria del Sindaco e Comunicazione</w:t>
            </w:r>
          </w:p>
          <w:p w14:paraId="64C2FE57" w14:textId="42CCFB91" w:rsidR="00DA3B73" w:rsidRPr="00500E21" w:rsidRDefault="00DA3B73" w:rsidP="0013216B">
            <w:pPr>
              <w:jc w:val="right"/>
              <w:rPr>
                <w:rFonts w:ascii="Arial Narrow" w:hAnsi="Arial Narrow"/>
              </w:rPr>
            </w:pPr>
            <w:r>
              <w:rPr>
                <w:rFonts w:ascii="Arial Narrow" w:hAnsi="Arial Narrow"/>
              </w:rPr>
              <w:t>Giulia Carrara</w:t>
            </w:r>
            <w:r w:rsidR="006E32C0">
              <w:rPr>
                <w:rFonts w:ascii="Arial Narrow" w:hAnsi="Arial Narrow"/>
              </w:rPr>
              <w:t xml:space="preserve"> – Veronica Seminati</w:t>
            </w:r>
          </w:p>
          <w:p w14:paraId="27A448B1" w14:textId="042BA6A3" w:rsidR="00DA3B73" w:rsidRPr="00500E21" w:rsidRDefault="00DA3B73" w:rsidP="0013216B">
            <w:pPr>
              <w:jc w:val="right"/>
              <w:rPr>
                <w:rFonts w:ascii="Arial Narrow" w:hAnsi="Arial Narrow"/>
              </w:rPr>
            </w:pPr>
            <w:r w:rsidRPr="00500E21">
              <w:rPr>
                <w:rFonts w:ascii="Arial Narrow" w:hAnsi="Arial Narrow"/>
              </w:rPr>
              <w:t>Tel. 035</w:t>
            </w:r>
            <w:r>
              <w:rPr>
                <w:rFonts w:ascii="Arial Narrow" w:hAnsi="Arial Narrow"/>
              </w:rPr>
              <w:t>.</w:t>
            </w:r>
            <w:r w:rsidRPr="00500E21">
              <w:rPr>
                <w:rFonts w:ascii="Arial Narrow" w:hAnsi="Arial Narrow"/>
              </w:rPr>
              <w:t>6224</w:t>
            </w:r>
            <w:r w:rsidR="006E32C0">
              <w:rPr>
                <w:rFonts w:ascii="Arial Narrow" w:hAnsi="Arial Narrow"/>
              </w:rPr>
              <w:t>771</w:t>
            </w:r>
            <w:r w:rsidRPr="00500E21">
              <w:rPr>
                <w:rFonts w:ascii="Arial Narrow" w:hAnsi="Arial Narrow"/>
              </w:rPr>
              <w:t xml:space="preserve"> </w:t>
            </w:r>
            <w:r>
              <w:rPr>
                <w:rFonts w:ascii="Arial Narrow" w:hAnsi="Arial Narrow"/>
              </w:rPr>
              <w:t xml:space="preserve">– </w:t>
            </w:r>
            <w:r w:rsidRPr="00500E21">
              <w:rPr>
                <w:rFonts w:ascii="Arial Narrow" w:hAnsi="Arial Narrow"/>
              </w:rPr>
              <w:t>035</w:t>
            </w:r>
            <w:r>
              <w:rPr>
                <w:rFonts w:ascii="Arial Narrow" w:hAnsi="Arial Narrow"/>
              </w:rPr>
              <w:t>.</w:t>
            </w:r>
            <w:r w:rsidRPr="00500E21">
              <w:rPr>
                <w:rFonts w:ascii="Arial Narrow" w:hAnsi="Arial Narrow"/>
              </w:rPr>
              <w:t>6224</w:t>
            </w:r>
            <w:r w:rsidR="006E32C0">
              <w:rPr>
                <w:rFonts w:ascii="Arial Narrow" w:hAnsi="Arial Narrow"/>
              </w:rPr>
              <w:t>704</w:t>
            </w:r>
          </w:p>
          <w:p w14:paraId="64857628" w14:textId="77777777" w:rsidR="00DA3B73" w:rsidRPr="000C16D6" w:rsidRDefault="00DA3B73" w:rsidP="0013216B">
            <w:pPr>
              <w:autoSpaceDE w:val="0"/>
              <w:autoSpaceDN w:val="0"/>
              <w:adjustRightInd w:val="0"/>
              <w:spacing w:after="120"/>
              <w:jc w:val="right"/>
              <w:rPr>
                <w:rFonts w:ascii="Calibri Light" w:hAnsi="Calibri Light" w:cs="Calibri Light"/>
                <w:b/>
                <w:lang w:val="en-US"/>
              </w:rPr>
            </w:pPr>
            <w:r w:rsidRPr="000C16D6">
              <w:rPr>
                <w:rFonts w:ascii="Arial Narrow" w:hAnsi="Arial Narrow"/>
                <w:lang w:val="en-US"/>
              </w:rPr>
              <w:t>Email segreteriagenerale@comune.dalmine.bg.it</w:t>
            </w:r>
          </w:p>
        </w:tc>
      </w:tr>
      <w:bookmarkEnd w:id="1"/>
    </w:tbl>
    <w:p w14:paraId="3D07BF61" w14:textId="77777777" w:rsidR="00A069E5" w:rsidRPr="000C16D6" w:rsidRDefault="00A069E5">
      <w:pPr>
        <w:pStyle w:val="NormaleWeb"/>
        <w:spacing w:before="0" w:beforeAutospacing="0" w:after="0" w:afterAutospacing="0"/>
        <w:rPr>
          <w:lang w:val="en-US"/>
        </w:rPr>
      </w:pPr>
    </w:p>
    <w:sectPr w:rsidR="00A069E5" w:rsidRPr="000C16D6">
      <w:pgSz w:w="11906" w:h="16838"/>
      <w:pgMar w:top="540" w:right="1134" w:bottom="54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2210409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F2D57D2"/>
    <w:multiLevelType w:val="hybridMultilevel"/>
    <w:tmpl w:val="A06267DC"/>
    <w:lvl w:ilvl="0" w:tplc="E5B4C51A">
      <w:start w:val="1"/>
      <w:numFmt w:val="bullet"/>
      <w:lvlText w:val=""/>
      <w:lvlJc w:val="left"/>
      <w:pPr>
        <w:tabs>
          <w:tab w:val="num" w:pos="1200"/>
        </w:tabs>
        <w:ind w:left="1200" w:hanging="360"/>
      </w:pPr>
      <w:rPr>
        <w:rFonts w:ascii="Wingdings 2" w:hAnsi="Wingdings 2" w:hint="default"/>
      </w:rPr>
    </w:lvl>
    <w:lvl w:ilvl="1" w:tplc="04100003" w:tentative="1">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40A2391A"/>
    <w:multiLevelType w:val="hybridMultilevel"/>
    <w:tmpl w:val="8E06ECDA"/>
    <w:lvl w:ilvl="0" w:tplc="E5B4C51A">
      <w:start w:val="1"/>
      <w:numFmt w:val="bullet"/>
      <w:lvlText w:val=""/>
      <w:lvlJc w:val="left"/>
      <w:pPr>
        <w:tabs>
          <w:tab w:val="num" w:pos="1200"/>
        </w:tabs>
        <w:ind w:left="1200" w:hanging="360"/>
      </w:pPr>
      <w:rPr>
        <w:rFonts w:ascii="Wingdings 2" w:hAnsi="Wingdings 2" w:hint="default"/>
      </w:rPr>
    </w:lvl>
    <w:lvl w:ilvl="1" w:tplc="04100003" w:tentative="1">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489E1016"/>
    <w:multiLevelType w:val="hybridMultilevel"/>
    <w:tmpl w:val="5CDA92B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4C162189"/>
    <w:multiLevelType w:val="hybridMultilevel"/>
    <w:tmpl w:val="84844410"/>
    <w:lvl w:ilvl="0" w:tplc="E5B4C51A">
      <w:start w:val="1"/>
      <w:numFmt w:val="bullet"/>
      <w:lvlText w:val=""/>
      <w:lvlJc w:val="left"/>
      <w:pPr>
        <w:tabs>
          <w:tab w:val="num" w:pos="1200"/>
        </w:tabs>
        <w:ind w:left="1200" w:hanging="360"/>
      </w:pPr>
      <w:rPr>
        <w:rFonts w:ascii="Wingdings 2" w:hAnsi="Wingdings 2" w:hint="default"/>
      </w:rPr>
    </w:lvl>
    <w:lvl w:ilvl="1" w:tplc="04100003" w:tentative="1">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61C62A61"/>
    <w:multiLevelType w:val="hybridMultilevel"/>
    <w:tmpl w:val="FFCCD8A6"/>
    <w:lvl w:ilvl="0" w:tplc="E5B4C51A">
      <w:start w:val="1"/>
      <w:numFmt w:val="bullet"/>
      <w:lvlText w:val=""/>
      <w:lvlJc w:val="left"/>
      <w:pPr>
        <w:tabs>
          <w:tab w:val="num" w:pos="840"/>
        </w:tabs>
        <w:ind w:left="840" w:hanging="360"/>
      </w:pPr>
      <w:rPr>
        <w:rFonts w:ascii="Wingdings 2" w:hAnsi="Wingdings 2"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6580434"/>
    <w:multiLevelType w:val="hybridMultilevel"/>
    <w:tmpl w:val="FF1A0E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752856CD"/>
    <w:multiLevelType w:val="multilevel"/>
    <w:tmpl w:val="6742C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1"/>
  </w:num>
  <w:num w:numId="4">
    <w:abstractNumId w:val="5"/>
  </w:num>
  <w:num w:numId="5">
    <w:abstractNumId w:val="0"/>
  </w:num>
  <w:num w:numId="6">
    <w:abstractNumId w:val="6"/>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3B1"/>
    <w:rsid w:val="0000416C"/>
    <w:rsid w:val="000145F8"/>
    <w:rsid w:val="00014C43"/>
    <w:rsid w:val="0002113B"/>
    <w:rsid w:val="00027FFC"/>
    <w:rsid w:val="0003016B"/>
    <w:rsid w:val="000347F2"/>
    <w:rsid w:val="0003561C"/>
    <w:rsid w:val="00041EE9"/>
    <w:rsid w:val="00042B86"/>
    <w:rsid w:val="00043ABA"/>
    <w:rsid w:val="00047414"/>
    <w:rsid w:val="00050898"/>
    <w:rsid w:val="00051CC0"/>
    <w:rsid w:val="0006499E"/>
    <w:rsid w:val="000720FD"/>
    <w:rsid w:val="000734A5"/>
    <w:rsid w:val="00081B81"/>
    <w:rsid w:val="00085FE9"/>
    <w:rsid w:val="00091C4E"/>
    <w:rsid w:val="000A4707"/>
    <w:rsid w:val="000B4E5A"/>
    <w:rsid w:val="000B687B"/>
    <w:rsid w:val="000C16D6"/>
    <w:rsid w:val="000D3252"/>
    <w:rsid w:val="000D7DE5"/>
    <w:rsid w:val="000E0030"/>
    <w:rsid w:val="000E0A86"/>
    <w:rsid w:val="000F0013"/>
    <w:rsid w:val="00100347"/>
    <w:rsid w:val="0010494E"/>
    <w:rsid w:val="00107216"/>
    <w:rsid w:val="00111317"/>
    <w:rsid w:val="001148E9"/>
    <w:rsid w:val="001156BB"/>
    <w:rsid w:val="00122169"/>
    <w:rsid w:val="00123BB2"/>
    <w:rsid w:val="00124F4A"/>
    <w:rsid w:val="00125536"/>
    <w:rsid w:val="001300A1"/>
    <w:rsid w:val="00130FC8"/>
    <w:rsid w:val="00131AAC"/>
    <w:rsid w:val="0013216B"/>
    <w:rsid w:val="00133E59"/>
    <w:rsid w:val="001347C1"/>
    <w:rsid w:val="00135EC2"/>
    <w:rsid w:val="0015271F"/>
    <w:rsid w:val="0015711A"/>
    <w:rsid w:val="00171081"/>
    <w:rsid w:val="00171BA6"/>
    <w:rsid w:val="00173D32"/>
    <w:rsid w:val="00174DDF"/>
    <w:rsid w:val="00176679"/>
    <w:rsid w:val="00177302"/>
    <w:rsid w:val="00180EF5"/>
    <w:rsid w:val="00194A91"/>
    <w:rsid w:val="001A2AE5"/>
    <w:rsid w:val="001A617A"/>
    <w:rsid w:val="001C3F5F"/>
    <w:rsid w:val="001E3206"/>
    <w:rsid w:val="001E7576"/>
    <w:rsid w:val="001F05C6"/>
    <w:rsid w:val="001F1902"/>
    <w:rsid w:val="001F3DDF"/>
    <w:rsid w:val="002032E7"/>
    <w:rsid w:val="00212CCF"/>
    <w:rsid w:val="002164BC"/>
    <w:rsid w:val="002165A2"/>
    <w:rsid w:val="00221228"/>
    <w:rsid w:val="00222052"/>
    <w:rsid w:val="002267E5"/>
    <w:rsid w:val="00231491"/>
    <w:rsid w:val="0023546F"/>
    <w:rsid w:val="00240666"/>
    <w:rsid w:val="00240A73"/>
    <w:rsid w:val="0024799A"/>
    <w:rsid w:val="00255729"/>
    <w:rsid w:val="00262CD9"/>
    <w:rsid w:val="00280ECF"/>
    <w:rsid w:val="002A4B98"/>
    <w:rsid w:val="002B18BB"/>
    <w:rsid w:val="002D5662"/>
    <w:rsid w:val="002E0DDE"/>
    <w:rsid w:val="002F3665"/>
    <w:rsid w:val="002F43A1"/>
    <w:rsid w:val="002F5739"/>
    <w:rsid w:val="00301F45"/>
    <w:rsid w:val="00307034"/>
    <w:rsid w:val="00307BA8"/>
    <w:rsid w:val="00316BA1"/>
    <w:rsid w:val="0032009F"/>
    <w:rsid w:val="003202BE"/>
    <w:rsid w:val="00357A0B"/>
    <w:rsid w:val="00360814"/>
    <w:rsid w:val="00363AAC"/>
    <w:rsid w:val="00374686"/>
    <w:rsid w:val="00390222"/>
    <w:rsid w:val="003953C3"/>
    <w:rsid w:val="003A10E8"/>
    <w:rsid w:val="003A1856"/>
    <w:rsid w:val="003A5DD9"/>
    <w:rsid w:val="003B3E18"/>
    <w:rsid w:val="003B669F"/>
    <w:rsid w:val="003B793C"/>
    <w:rsid w:val="003C0EFA"/>
    <w:rsid w:val="003C3A01"/>
    <w:rsid w:val="003C571F"/>
    <w:rsid w:val="003D1F4B"/>
    <w:rsid w:val="003D28A7"/>
    <w:rsid w:val="003D4C12"/>
    <w:rsid w:val="003E1589"/>
    <w:rsid w:val="003E481E"/>
    <w:rsid w:val="003E7721"/>
    <w:rsid w:val="003F2936"/>
    <w:rsid w:val="003F64F4"/>
    <w:rsid w:val="00400EBB"/>
    <w:rsid w:val="004023B9"/>
    <w:rsid w:val="00404C29"/>
    <w:rsid w:val="00406B0B"/>
    <w:rsid w:val="0041275A"/>
    <w:rsid w:val="00412E20"/>
    <w:rsid w:val="0041783F"/>
    <w:rsid w:val="00455E80"/>
    <w:rsid w:val="00460FD3"/>
    <w:rsid w:val="00465C4E"/>
    <w:rsid w:val="004838D3"/>
    <w:rsid w:val="00484C06"/>
    <w:rsid w:val="004910CA"/>
    <w:rsid w:val="0049541B"/>
    <w:rsid w:val="004971D0"/>
    <w:rsid w:val="004A369E"/>
    <w:rsid w:val="004A5631"/>
    <w:rsid w:val="004B3E58"/>
    <w:rsid w:val="004B4EB0"/>
    <w:rsid w:val="004C0E73"/>
    <w:rsid w:val="004D613D"/>
    <w:rsid w:val="004D639A"/>
    <w:rsid w:val="004E23A0"/>
    <w:rsid w:val="004E38AE"/>
    <w:rsid w:val="004E464A"/>
    <w:rsid w:val="004E644C"/>
    <w:rsid w:val="004F41FA"/>
    <w:rsid w:val="004F70A9"/>
    <w:rsid w:val="00500342"/>
    <w:rsid w:val="00500986"/>
    <w:rsid w:val="00500E21"/>
    <w:rsid w:val="00503BA7"/>
    <w:rsid w:val="005065E6"/>
    <w:rsid w:val="00511AE7"/>
    <w:rsid w:val="005138F7"/>
    <w:rsid w:val="00517EF2"/>
    <w:rsid w:val="00523199"/>
    <w:rsid w:val="00526FD9"/>
    <w:rsid w:val="0053165C"/>
    <w:rsid w:val="00536085"/>
    <w:rsid w:val="00537B53"/>
    <w:rsid w:val="00540D96"/>
    <w:rsid w:val="00541F5B"/>
    <w:rsid w:val="00543646"/>
    <w:rsid w:val="00546F9E"/>
    <w:rsid w:val="0055033B"/>
    <w:rsid w:val="00551F54"/>
    <w:rsid w:val="00552903"/>
    <w:rsid w:val="00581911"/>
    <w:rsid w:val="00583170"/>
    <w:rsid w:val="005863AE"/>
    <w:rsid w:val="005874D6"/>
    <w:rsid w:val="005A3467"/>
    <w:rsid w:val="005A65CF"/>
    <w:rsid w:val="005B09EF"/>
    <w:rsid w:val="005B4D3E"/>
    <w:rsid w:val="005B5535"/>
    <w:rsid w:val="005C00D3"/>
    <w:rsid w:val="005C2AC1"/>
    <w:rsid w:val="005C31B5"/>
    <w:rsid w:val="005D4B48"/>
    <w:rsid w:val="005D7716"/>
    <w:rsid w:val="005E08D7"/>
    <w:rsid w:val="005E7048"/>
    <w:rsid w:val="005F7C5C"/>
    <w:rsid w:val="00600D84"/>
    <w:rsid w:val="00604F89"/>
    <w:rsid w:val="0061456F"/>
    <w:rsid w:val="006176E4"/>
    <w:rsid w:val="00636BE2"/>
    <w:rsid w:val="006376E9"/>
    <w:rsid w:val="006378DB"/>
    <w:rsid w:val="006414F4"/>
    <w:rsid w:val="00645142"/>
    <w:rsid w:val="00653325"/>
    <w:rsid w:val="0066510E"/>
    <w:rsid w:val="00665944"/>
    <w:rsid w:val="006672D0"/>
    <w:rsid w:val="006672D5"/>
    <w:rsid w:val="006773D9"/>
    <w:rsid w:val="00682A1C"/>
    <w:rsid w:val="00685A03"/>
    <w:rsid w:val="00687A05"/>
    <w:rsid w:val="00692D96"/>
    <w:rsid w:val="00697FDF"/>
    <w:rsid w:val="006A0524"/>
    <w:rsid w:val="006A08D7"/>
    <w:rsid w:val="006A08DA"/>
    <w:rsid w:val="006B0297"/>
    <w:rsid w:val="006C01AF"/>
    <w:rsid w:val="006C0897"/>
    <w:rsid w:val="006C31D8"/>
    <w:rsid w:val="006C3408"/>
    <w:rsid w:val="006C69B9"/>
    <w:rsid w:val="006E32C0"/>
    <w:rsid w:val="006E6824"/>
    <w:rsid w:val="006F170B"/>
    <w:rsid w:val="0071036B"/>
    <w:rsid w:val="0071244B"/>
    <w:rsid w:val="00725BF1"/>
    <w:rsid w:val="00736E7B"/>
    <w:rsid w:val="00740140"/>
    <w:rsid w:val="0074018F"/>
    <w:rsid w:val="00743619"/>
    <w:rsid w:val="007473C9"/>
    <w:rsid w:val="007527D7"/>
    <w:rsid w:val="00762D37"/>
    <w:rsid w:val="00774DBB"/>
    <w:rsid w:val="00775C9B"/>
    <w:rsid w:val="00776993"/>
    <w:rsid w:val="00783582"/>
    <w:rsid w:val="00783966"/>
    <w:rsid w:val="00790442"/>
    <w:rsid w:val="00796DA8"/>
    <w:rsid w:val="007A1C27"/>
    <w:rsid w:val="007A3BC7"/>
    <w:rsid w:val="007A41FF"/>
    <w:rsid w:val="007B4F75"/>
    <w:rsid w:val="007B68C3"/>
    <w:rsid w:val="007C2AF8"/>
    <w:rsid w:val="007C36E1"/>
    <w:rsid w:val="007C3CD6"/>
    <w:rsid w:val="007C428C"/>
    <w:rsid w:val="007E4B49"/>
    <w:rsid w:val="007E6DAD"/>
    <w:rsid w:val="007F2F81"/>
    <w:rsid w:val="007F5592"/>
    <w:rsid w:val="00801533"/>
    <w:rsid w:val="008024A6"/>
    <w:rsid w:val="00816381"/>
    <w:rsid w:val="008216D1"/>
    <w:rsid w:val="00827BA3"/>
    <w:rsid w:val="00830181"/>
    <w:rsid w:val="00842943"/>
    <w:rsid w:val="0084310C"/>
    <w:rsid w:val="00857673"/>
    <w:rsid w:val="00860FFA"/>
    <w:rsid w:val="0086694C"/>
    <w:rsid w:val="00876413"/>
    <w:rsid w:val="00883ACC"/>
    <w:rsid w:val="008B0305"/>
    <w:rsid w:val="008C0BFB"/>
    <w:rsid w:val="008C6606"/>
    <w:rsid w:val="008C6CC0"/>
    <w:rsid w:val="008D443D"/>
    <w:rsid w:val="008D50D6"/>
    <w:rsid w:val="008D5F81"/>
    <w:rsid w:val="008E01F0"/>
    <w:rsid w:val="008E206B"/>
    <w:rsid w:val="008F36A0"/>
    <w:rsid w:val="00901E02"/>
    <w:rsid w:val="009166A1"/>
    <w:rsid w:val="00917DC9"/>
    <w:rsid w:val="00931583"/>
    <w:rsid w:val="00933632"/>
    <w:rsid w:val="00934E7C"/>
    <w:rsid w:val="00950629"/>
    <w:rsid w:val="00951195"/>
    <w:rsid w:val="0096367F"/>
    <w:rsid w:val="00963AD4"/>
    <w:rsid w:val="00967BE5"/>
    <w:rsid w:val="00970E06"/>
    <w:rsid w:val="00971059"/>
    <w:rsid w:val="009733B1"/>
    <w:rsid w:val="00973A2C"/>
    <w:rsid w:val="00980B3F"/>
    <w:rsid w:val="00981422"/>
    <w:rsid w:val="00990F56"/>
    <w:rsid w:val="00992032"/>
    <w:rsid w:val="00996072"/>
    <w:rsid w:val="00996B75"/>
    <w:rsid w:val="009A1A00"/>
    <w:rsid w:val="009A5822"/>
    <w:rsid w:val="009B156B"/>
    <w:rsid w:val="009B3451"/>
    <w:rsid w:val="009C2EDC"/>
    <w:rsid w:val="009C4C9D"/>
    <w:rsid w:val="009C4EEF"/>
    <w:rsid w:val="009C5266"/>
    <w:rsid w:val="009D1C12"/>
    <w:rsid w:val="009D25B5"/>
    <w:rsid w:val="009D7C50"/>
    <w:rsid w:val="009E0621"/>
    <w:rsid w:val="009E773F"/>
    <w:rsid w:val="009F0D68"/>
    <w:rsid w:val="009F7A8A"/>
    <w:rsid w:val="00A011EB"/>
    <w:rsid w:val="00A05DE1"/>
    <w:rsid w:val="00A069E5"/>
    <w:rsid w:val="00A0745B"/>
    <w:rsid w:val="00A1744C"/>
    <w:rsid w:val="00A231CB"/>
    <w:rsid w:val="00A33283"/>
    <w:rsid w:val="00A360D6"/>
    <w:rsid w:val="00A45B82"/>
    <w:rsid w:val="00A47118"/>
    <w:rsid w:val="00A518C8"/>
    <w:rsid w:val="00A550B9"/>
    <w:rsid w:val="00A60CD0"/>
    <w:rsid w:val="00A651F7"/>
    <w:rsid w:val="00A728B4"/>
    <w:rsid w:val="00A773BB"/>
    <w:rsid w:val="00A779D1"/>
    <w:rsid w:val="00A80573"/>
    <w:rsid w:val="00A92A2F"/>
    <w:rsid w:val="00A959DA"/>
    <w:rsid w:val="00A96102"/>
    <w:rsid w:val="00AA1CC9"/>
    <w:rsid w:val="00AA7E76"/>
    <w:rsid w:val="00AB1A57"/>
    <w:rsid w:val="00AB32A7"/>
    <w:rsid w:val="00AB44F9"/>
    <w:rsid w:val="00AB49BD"/>
    <w:rsid w:val="00AB7BBB"/>
    <w:rsid w:val="00AD2D2F"/>
    <w:rsid w:val="00AD682E"/>
    <w:rsid w:val="00AE63F3"/>
    <w:rsid w:val="00AE683A"/>
    <w:rsid w:val="00AF3596"/>
    <w:rsid w:val="00AF634E"/>
    <w:rsid w:val="00B06C9C"/>
    <w:rsid w:val="00B1459D"/>
    <w:rsid w:val="00B243C8"/>
    <w:rsid w:val="00B27E61"/>
    <w:rsid w:val="00B317B6"/>
    <w:rsid w:val="00B4092E"/>
    <w:rsid w:val="00B40BDE"/>
    <w:rsid w:val="00B42D8B"/>
    <w:rsid w:val="00B45C61"/>
    <w:rsid w:val="00B5011F"/>
    <w:rsid w:val="00B52C13"/>
    <w:rsid w:val="00B54A89"/>
    <w:rsid w:val="00B5537C"/>
    <w:rsid w:val="00B557B0"/>
    <w:rsid w:val="00B56FEF"/>
    <w:rsid w:val="00B579DC"/>
    <w:rsid w:val="00B6365F"/>
    <w:rsid w:val="00B7067A"/>
    <w:rsid w:val="00B8522B"/>
    <w:rsid w:val="00B86617"/>
    <w:rsid w:val="00B87BF4"/>
    <w:rsid w:val="00B91ACF"/>
    <w:rsid w:val="00B93CE9"/>
    <w:rsid w:val="00BA3AC3"/>
    <w:rsid w:val="00BB471C"/>
    <w:rsid w:val="00BD06EE"/>
    <w:rsid w:val="00BE26E5"/>
    <w:rsid w:val="00BE428D"/>
    <w:rsid w:val="00BF4A6C"/>
    <w:rsid w:val="00C106A1"/>
    <w:rsid w:val="00C1240F"/>
    <w:rsid w:val="00C206F4"/>
    <w:rsid w:val="00C248FA"/>
    <w:rsid w:val="00C308D9"/>
    <w:rsid w:val="00C32782"/>
    <w:rsid w:val="00C40FBD"/>
    <w:rsid w:val="00C4443A"/>
    <w:rsid w:val="00C509A4"/>
    <w:rsid w:val="00C50C36"/>
    <w:rsid w:val="00C54D26"/>
    <w:rsid w:val="00C6305A"/>
    <w:rsid w:val="00C66B9A"/>
    <w:rsid w:val="00C72CDC"/>
    <w:rsid w:val="00C75065"/>
    <w:rsid w:val="00C800D4"/>
    <w:rsid w:val="00C81E1A"/>
    <w:rsid w:val="00C826E0"/>
    <w:rsid w:val="00C976DF"/>
    <w:rsid w:val="00CB329C"/>
    <w:rsid w:val="00CB6B5F"/>
    <w:rsid w:val="00CD0561"/>
    <w:rsid w:val="00CD0A17"/>
    <w:rsid w:val="00CD17C9"/>
    <w:rsid w:val="00CD19BA"/>
    <w:rsid w:val="00CD46D7"/>
    <w:rsid w:val="00CE1101"/>
    <w:rsid w:val="00CE1548"/>
    <w:rsid w:val="00CE172F"/>
    <w:rsid w:val="00CE2F1C"/>
    <w:rsid w:val="00CE40B0"/>
    <w:rsid w:val="00CF0C2A"/>
    <w:rsid w:val="00D13780"/>
    <w:rsid w:val="00D20463"/>
    <w:rsid w:val="00D341B6"/>
    <w:rsid w:val="00D40E4B"/>
    <w:rsid w:val="00D41093"/>
    <w:rsid w:val="00D438D0"/>
    <w:rsid w:val="00D52568"/>
    <w:rsid w:val="00D54711"/>
    <w:rsid w:val="00D57BD9"/>
    <w:rsid w:val="00D63715"/>
    <w:rsid w:val="00D63BC5"/>
    <w:rsid w:val="00D63FDF"/>
    <w:rsid w:val="00D67482"/>
    <w:rsid w:val="00D71933"/>
    <w:rsid w:val="00D75F87"/>
    <w:rsid w:val="00D808BA"/>
    <w:rsid w:val="00D8456B"/>
    <w:rsid w:val="00DA1BAE"/>
    <w:rsid w:val="00DA2945"/>
    <w:rsid w:val="00DA3B73"/>
    <w:rsid w:val="00DA3C64"/>
    <w:rsid w:val="00DB6A9A"/>
    <w:rsid w:val="00DB6AEE"/>
    <w:rsid w:val="00DC2B3C"/>
    <w:rsid w:val="00DC5CBB"/>
    <w:rsid w:val="00DD757A"/>
    <w:rsid w:val="00DF5353"/>
    <w:rsid w:val="00E13F14"/>
    <w:rsid w:val="00E16770"/>
    <w:rsid w:val="00E17E02"/>
    <w:rsid w:val="00E22131"/>
    <w:rsid w:val="00E2339E"/>
    <w:rsid w:val="00E32608"/>
    <w:rsid w:val="00E3321E"/>
    <w:rsid w:val="00E335CF"/>
    <w:rsid w:val="00E4612F"/>
    <w:rsid w:val="00E463FD"/>
    <w:rsid w:val="00E63FAD"/>
    <w:rsid w:val="00E71B92"/>
    <w:rsid w:val="00E8407E"/>
    <w:rsid w:val="00E8595D"/>
    <w:rsid w:val="00E9321F"/>
    <w:rsid w:val="00EB03C8"/>
    <w:rsid w:val="00EB49C5"/>
    <w:rsid w:val="00EB75B4"/>
    <w:rsid w:val="00ED288A"/>
    <w:rsid w:val="00ED4646"/>
    <w:rsid w:val="00ED684D"/>
    <w:rsid w:val="00EE5386"/>
    <w:rsid w:val="00EF0A55"/>
    <w:rsid w:val="00EF1A26"/>
    <w:rsid w:val="00EF3AD0"/>
    <w:rsid w:val="00EF76CF"/>
    <w:rsid w:val="00F062E3"/>
    <w:rsid w:val="00F1237E"/>
    <w:rsid w:val="00F12D6D"/>
    <w:rsid w:val="00F2146C"/>
    <w:rsid w:val="00F223D6"/>
    <w:rsid w:val="00F25C04"/>
    <w:rsid w:val="00F27354"/>
    <w:rsid w:val="00F35112"/>
    <w:rsid w:val="00F35ED1"/>
    <w:rsid w:val="00F50707"/>
    <w:rsid w:val="00F56F1B"/>
    <w:rsid w:val="00F57CF0"/>
    <w:rsid w:val="00F626D5"/>
    <w:rsid w:val="00F64B51"/>
    <w:rsid w:val="00F65985"/>
    <w:rsid w:val="00F705AC"/>
    <w:rsid w:val="00F906A4"/>
    <w:rsid w:val="00F9580C"/>
    <w:rsid w:val="00F95B72"/>
    <w:rsid w:val="00FA6C11"/>
    <w:rsid w:val="00FB7026"/>
    <w:rsid w:val="00FC350B"/>
    <w:rsid w:val="00FC7B05"/>
    <w:rsid w:val="00FF5B22"/>
    <w:rsid w:val="00FF5B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D62E2F"/>
  <w15:chartTrackingRefBased/>
  <w15:docId w15:val="{A5E496EE-8AE4-4D2F-AB51-00DECA3E3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noProof/>
      <w:sz w:val="24"/>
      <w:szCs w:val="24"/>
      <w:lang w:val="it-IT" w:eastAsia="it-IT"/>
    </w:rPr>
  </w:style>
  <w:style w:type="paragraph" w:styleId="Titolo1">
    <w:name w:val="heading 1"/>
    <w:basedOn w:val="Normale"/>
    <w:next w:val="Normale"/>
    <w:qFormat/>
    <w:pPr>
      <w:keepNext/>
      <w:spacing w:before="120"/>
      <w:outlineLvl w:val="0"/>
    </w:pPr>
    <w:rPr>
      <w:rFonts w:ascii="Arial Narrow" w:hAnsi="Arial Narrow"/>
      <w:b/>
      <w:bCs/>
      <w:iCs/>
      <w:sz w:val="28"/>
    </w:rPr>
  </w:style>
  <w:style w:type="paragraph" w:styleId="Titolo2">
    <w:name w:val="heading 2"/>
    <w:basedOn w:val="Normale"/>
    <w:next w:val="Normale"/>
    <w:qFormat/>
    <w:pPr>
      <w:keepNext/>
      <w:outlineLvl w:val="1"/>
    </w:pPr>
    <w:rPr>
      <w:b/>
      <w:bCs/>
      <w:i/>
      <w:iCs/>
    </w:rPr>
  </w:style>
  <w:style w:type="paragraph" w:styleId="Titolo3">
    <w:name w:val="heading 3"/>
    <w:basedOn w:val="Normale"/>
    <w:next w:val="Normale"/>
    <w:qFormat/>
    <w:pPr>
      <w:keepNext/>
      <w:spacing w:line="24" w:lineRule="atLeast"/>
      <w:jc w:val="both"/>
      <w:outlineLvl w:val="2"/>
    </w:pPr>
    <w:rPr>
      <w:rFonts w:ascii="Arial Narrow" w:hAnsi="Arial Narrow"/>
      <w:i/>
    </w:rPr>
  </w:style>
  <w:style w:type="paragraph" w:styleId="Titolo4">
    <w:name w:val="heading 4"/>
    <w:basedOn w:val="Normale"/>
    <w:next w:val="Normale"/>
    <w:qFormat/>
    <w:pPr>
      <w:keepNext/>
      <w:spacing w:before="240" w:after="60"/>
      <w:outlineLvl w:val="3"/>
    </w:pPr>
    <w:rPr>
      <w:rFonts w:ascii="Calibri" w:hAnsi="Calibri"/>
      <w:b/>
      <w:bCs/>
      <w:sz w:val="28"/>
      <w:szCs w:val="28"/>
    </w:rPr>
  </w:style>
  <w:style w:type="paragraph" w:styleId="Titolo5">
    <w:name w:val="heading 5"/>
    <w:basedOn w:val="Normale"/>
    <w:next w:val="Normale"/>
    <w:qFormat/>
    <w:pPr>
      <w:keepNext/>
      <w:jc w:val="both"/>
      <w:outlineLvl w:val="4"/>
    </w:pPr>
    <w:rPr>
      <w:rFonts w:ascii="Arial Narrow" w:hAnsi="Arial Narrow"/>
      <w:sz w:val="28"/>
    </w:rPr>
  </w:style>
  <w:style w:type="paragraph" w:styleId="Titolo6">
    <w:name w:val="heading 6"/>
    <w:basedOn w:val="Normale"/>
    <w:next w:val="Normale"/>
    <w:qFormat/>
    <w:pPr>
      <w:keepNext/>
      <w:jc w:val="both"/>
      <w:outlineLvl w:val="5"/>
    </w:pPr>
    <w:rPr>
      <w:rFonts w:ascii="Arial Narrow" w:hAnsi="Arial Narrow"/>
      <w:b/>
    </w:rPr>
  </w:style>
  <w:style w:type="paragraph" w:styleId="Titolo7">
    <w:name w:val="heading 7"/>
    <w:basedOn w:val="Normale"/>
    <w:next w:val="Normale"/>
    <w:qFormat/>
    <w:pPr>
      <w:keepNext/>
      <w:outlineLvl w:val="6"/>
    </w:pPr>
    <w:rPr>
      <w:rFonts w:ascii="Arial Narrow" w:hAnsi="Arial Narrow"/>
      <w:b/>
      <w:bCs/>
      <w:sz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deltesto2">
    <w:name w:val="Body Text 2"/>
    <w:basedOn w:val="Normale"/>
    <w:link w:val="Corpodeltesto2Carattere"/>
    <w:semiHidden/>
    <w:pPr>
      <w:jc w:val="both"/>
    </w:pPr>
    <w:rPr>
      <w:rFonts w:ascii="Arial Narrow" w:hAnsi="Arial Narrow"/>
    </w:rPr>
  </w:style>
  <w:style w:type="character" w:styleId="Collegamentoipertestuale">
    <w:name w:val="Hyperlink"/>
    <w:semiHidden/>
    <w:rPr>
      <w:color w:val="0000FF"/>
      <w:u w:val="single"/>
    </w:rPr>
  </w:style>
  <w:style w:type="paragraph" w:styleId="NormaleWeb">
    <w:name w:val="Normal (Web)"/>
    <w:basedOn w:val="Normale"/>
    <w:uiPriority w:val="99"/>
    <w:semiHidden/>
    <w:pPr>
      <w:spacing w:before="100" w:beforeAutospacing="1" w:after="100" w:afterAutospacing="1"/>
    </w:pPr>
  </w:style>
  <w:style w:type="character" w:styleId="Enfasigrassetto">
    <w:name w:val="Strong"/>
    <w:uiPriority w:val="22"/>
    <w:qFormat/>
    <w:rPr>
      <w:b/>
      <w:bCs/>
    </w:rPr>
  </w:style>
  <w:style w:type="paragraph" w:styleId="Testodelblocco">
    <w:name w:val="Block Text"/>
    <w:basedOn w:val="Normale"/>
    <w:semiHidden/>
    <w:pPr>
      <w:spacing w:line="288" w:lineRule="auto"/>
      <w:ind w:left="252" w:right="228"/>
      <w:jc w:val="both"/>
    </w:pPr>
    <w:rPr>
      <w:rFonts w:ascii="Arial Narrow" w:hAnsi="Arial Narrow"/>
    </w:rPr>
  </w:style>
  <w:style w:type="paragraph" w:styleId="Testonotaapidipagina">
    <w:name w:val="footnote text"/>
    <w:basedOn w:val="Normale"/>
    <w:semiHidden/>
    <w:rPr>
      <w:rFonts w:ascii="Arial" w:hAnsi="Arial"/>
      <w:sz w:val="20"/>
      <w:szCs w:val="20"/>
    </w:rPr>
  </w:style>
  <w:style w:type="paragraph" w:customStyle="1" w:styleId="0corpotesto">
    <w:name w:val="0_corpo testo"/>
    <w:basedOn w:val="Corpotesto"/>
    <w:pPr>
      <w:ind w:right="1985"/>
      <w:jc w:val="both"/>
    </w:pPr>
    <w:rPr>
      <w:rFonts w:ascii="Calibri" w:hAnsi="Calibri"/>
      <w:color w:val="000080"/>
      <w:sz w:val="22"/>
      <w:szCs w:val="20"/>
    </w:rPr>
  </w:style>
  <w:style w:type="paragraph" w:styleId="Corpotesto">
    <w:name w:val="Body Text"/>
    <w:basedOn w:val="Normale"/>
    <w:semiHidden/>
    <w:pPr>
      <w:spacing w:after="120"/>
    </w:pPr>
  </w:style>
  <w:style w:type="paragraph" w:styleId="Corpodeltesto3">
    <w:name w:val="Body Text 3"/>
    <w:basedOn w:val="Normale"/>
    <w:semiHidden/>
    <w:pPr>
      <w:spacing w:line="24" w:lineRule="atLeast"/>
      <w:jc w:val="both"/>
    </w:pPr>
    <w:rPr>
      <w:rFonts w:ascii="Arial Narrow" w:hAnsi="Arial Narrow"/>
      <w:iCs/>
      <w:color w:val="999999"/>
    </w:rPr>
  </w:style>
  <w:style w:type="character" w:customStyle="1" w:styleId="apple-converted-space">
    <w:name w:val="apple-converted-space"/>
    <w:basedOn w:val="Carpredefinitoparagrafo"/>
  </w:style>
  <w:style w:type="character" w:customStyle="1" w:styleId="Titolo4Carattere">
    <w:name w:val="Titolo 4 Carattere"/>
    <w:semiHidden/>
    <w:rPr>
      <w:rFonts w:ascii="Calibri" w:eastAsia="Times New Roman" w:hAnsi="Calibri" w:cs="Times New Roman"/>
      <w:b/>
      <w:bCs/>
      <w:sz w:val="28"/>
      <w:szCs w:val="28"/>
    </w:rPr>
  </w:style>
  <w:style w:type="character" w:styleId="Enfasicorsivo">
    <w:name w:val="Emphasis"/>
    <w:uiPriority w:val="20"/>
    <w:qFormat/>
    <w:rPr>
      <w:i/>
      <w:iCs/>
    </w:rPr>
  </w:style>
  <w:style w:type="character" w:styleId="Collegamentovisitato">
    <w:name w:val="FollowedHyperlink"/>
    <w:semiHidden/>
    <w:rPr>
      <w:color w:val="800080"/>
      <w:u w:val="single"/>
    </w:rPr>
  </w:style>
  <w:style w:type="character" w:customStyle="1" w:styleId="null">
    <w:name w:val="null"/>
    <w:basedOn w:val="Carpredefinitoparagrafo"/>
  </w:style>
  <w:style w:type="character" w:customStyle="1" w:styleId="descrizione">
    <w:name w:val="descrizione"/>
    <w:basedOn w:val="Carpredefinitoparagrafo"/>
  </w:style>
  <w:style w:type="character" w:customStyle="1" w:styleId="Corpodeltesto2Carattere">
    <w:name w:val="Corpo del testo 2 Carattere"/>
    <w:link w:val="Corpodeltesto2"/>
    <w:semiHidden/>
    <w:rsid w:val="00B87BF4"/>
    <w:rPr>
      <w:rFonts w:ascii="Arial Narrow" w:hAnsi="Arial Narrow"/>
      <w:noProof/>
      <w:sz w:val="24"/>
      <w:szCs w:val="24"/>
    </w:rPr>
  </w:style>
  <w:style w:type="paragraph" w:customStyle="1" w:styleId="Default">
    <w:name w:val="Default"/>
    <w:rsid w:val="00996B75"/>
    <w:pPr>
      <w:autoSpaceDE w:val="0"/>
      <w:autoSpaceDN w:val="0"/>
      <w:adjustRightInd w:val="0"/>
    </w:pPr>
    <w:rPr>
      <w:rFonts w:ascii="Arial" w:hAnsi="Arial" w:cs="Arial"/>
      <w:color w:val="000000"/>
      <w:sz w:val="24"/>
      <w:szCs w:val="24"/>
      <w:lang w:val="it-IT" w:eastAsia="it-IT"/>
    </w:rPr>
  </w:style>
  <w:style w:type="paragraph" w:styleId="Testofumetto">
    <w:name w:val="Balloon Text"/>
    <w:basedOn w:val="Normale"/>
    <w:link w:val="TestofumettoCarattere"/>
    <w:uiPriority w:val="99"/>
    <w:semiHidden/>
    <w:unhideWhenUsed/>
    <w:rsid w:val="00280ECF"/>
    <w:rPr>
      <w:rFonts w:ascii="Segoe UI" w:hAnsi="Segoe UI" w:cs="Segoe UI"/>
      <w:sz w:val="18"/>
      <w:szCs w:val="18"/>
    </w:rPr>
  </w:style>
  <w:style w:type="character" w:customStyle="1" w:styleId="TestofumettoCarattere">
    <w:name w:val="Testo fumetto Carattere"/>
    <w:link w:val="Testofumetto"/>
    <w:uiPriority w:val="99"/>
    <w:semiHidden/>
    <w:rsid w:val="00280ECF"/>
    <w:rPr>
      <w:rFonts w:ascii="Segoe UI" w:hAnsi="Segoe UI" w:cs="Segoe UI"/>
      <w:noProof/>
      <w:sz w:val="18"/>
      <w:szCs w:val="18"/>
    </w:rPr>
  </w:style>
  <w:style w:type="character" w:customStyle="1" w:styleId="s1">
    <w:name w:val="s1"/>
    <w:rsid w:val="00363AAC"/>
  </w:style>
  <w:style w:type="paragraph" w:customStyle="1" w:styleId="p1">
    <w:name w:val="p1"/>
    <w:basedOn w:val="Normale"/>
    <w:rsid w:val="00363AAC"/>
    <w:pPr>
      <w:spacing w:before="100" w:beforeAutospacing="1" w:after="100" w:afterAutospacing="1"/>
    </w:pPr>
    <w:rPr>
      <w:noProof w:val="0"/>
      <w:lang w:val="en-US" w:eastAsia="en-US"/>
    </w:rPr>
  </w:style>
  <w:style w:type="paragraph" w:customStyle="1" w:styleId="p2">
    <w:name w:val="p2"/>
    <w:basedOn w:val="Normale"/>
    <w:rsid w:val="00363AAC"/>
    <w:pPr>
      <w:spacing w:before="100" w:beforeAutospacing="1" w:after="100" w:afterAutospacing="1"/>
    </w:pPr>
    <w:rPr>
      <w:noProof w:val="0"/>
      <w:lang w:val="en-US" w:eastAsia="en-US"/>
    </w:rPr>
  </w:style>
  <w:style w:type="character" w:customStyle="1" w:styleId="object">
    <w:name w:val="object"/>
    <w:rsid w:val="00363AAC"/>
  </w:style>
  <w:style w:type="character" w:customStyle="1" w:styleId="Menzionenonrisolta1">
    <w:name w:val="Menzione non risolta1"/>
    <w:uiPriority w:val="99"/>
    <w:semiHidden/>
    <w:unhideWhenUsed/>
    <w:rsid w:val="00363AAC"/>
    <w:rPr>
      <w:color w:val="605E5C"/>
      <w:shd w:val="clear" w:color="auto" w:fill="E1DFDD"/>
    </w:rPr>
  </w:style>
  <w:style w:type="table" w:styleId="Grigliatabella">
    <w:name w:val="Table Grid"/>
    <w:basedOn w:val="Tabellanormale"/>
    <w:uiPriority w:val="39"/>
    <w:rsid w:val="00973A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Carpredefinitoparagrafo"/>
    <w:uiPriority w:val="99"/>
    <w:semiHidden/>
    <w:unhideWhenUsed/>
    <w:rsid w:val="00BA3A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890257">
      <w:bodyDiv w:val="1"/>
      <w:marLeft w:val="0"/>
      <w:marRight w:val="0"/>
      <w:marTop w:val="0"/>
      <w:marBottom w:val="0"/>
      <w:divBdr>
        <w:top w:val="none" w:sz="0" w:space="0" w:color="auto"/>
        <w:left w:val="none" w:sz="0" w:space="0" w:color="auto"/>
        <w:bottom w:val="none" w:sz="0" w:space="0" w:color="auto"/>
        <w:right w:val="none" w:sz="0" w:space="0" w:color="auto"/>
      </w:divBdr>
      <w:divsChild>
        <w:div w:id="1203245953">
          <w:marLeft w:val="0"/>
          <w:marRight w:val="0"/>
          <w:marTop w:val="0"/>
          <w:marBottom w:val="0"/>
          <w:divBdr>
            <w:top w:val="none" w:sz="0" w:space="0" w:color="auto"/>
            <w:left w:val="none" w:sz="0" w:space="0" w:color="auto"/>
            <w:bottom w:val="none" w:sz="0" w:space="0" w:color="auto"/>
            <w:right w:val="none" w:sz="0" w:space="0" w:color="auto"/>
          </w:divBdr>
        </w:div>
        <w:div w:id="989092624">
          <w:marLeft w:val="0"/>
          <w:marRight w:val="0"/>
          <w:marTop w:val="0"/>
          <w:marBottom w:val="0"/>
          <w:divBdr>
            <w:top w:val="none" w:sz="0" w:space="0" w:color="auto"/>
            <w:left w:val="none" w:sz="0" w:space="0" w:color="auto"/>
            <w:bottom w:val="none" w:sz="0" w:space="0" w:color="auto"/>
            <w:right w:val="none" w:sz="0" w:space="0" w:color="auto"/>
          </w:divBdr>
        </w:div>
        <w:div w:id="565922576">
          <w:marLeft w:val="0"/>
          <w:marRight w:val="0"/>
          <w:marTop w:val="0"/>
          <w:marBottom w:val="0"/>
          <w:divBdr>
            <w:top w:val="none" w:sz="0" w:space="0" w:color="auto"/>
            <w:left w:val="none" w:sz="0" w:space="0" w:color="auto"/>
            <w:bottom w:val="none" w:sz="0" w:space="0" w:color="auto"/>
            <w:right w:val="none" w:sz="0" w:space="0" w:color="auto"/>
          </w:divBdr>
        </w:div>
        <w:div w:id="1156459105">
          <w:marLeft w:val="0"/>
          <w:marRight w:val="0"/>
          <w:marTop w:val="0"/>
          <w:marBottom w:val="0"/>
          <w:divBdr>
            <w:top w:val="none" w:sz="0" w:space="0" w:color="auto"/>
            <w:left w:val="none" w:sz="0" w:space="0" w:color="auto"/>
            <w:bottom w:val="none" w:sz="0" w:space="0" w:color="auto"/>
            <w:right w:val="none" w:sz="0" w:space="0" w:color="auto"/>
          </w:divBdr>
        </w:div>
        <w:div w:id="1586304866">
          <w:marLeft w:val="0"/>
          <w:marRight w:val="0"/>
          <w:marTop w:val="0"/>
          <w:marBottom w:val="0"/>
          <w:divBdr>
            <w:top w:val="none" w:sz="0" w:space="0" w:color="auto"/>
            <w:left w:val="none" w:sz="0" w:space="0" w:color="auto"/>
            <w:bottom w:val="none" w:sz="0" w:space="0" w:color="auto"/>
            <w:right w:val="none" w:sz="0" w:space="0" w:color="auto"/>
          </w:divBdr>
        </w:div>
        <w:div w:id="741178914">
          <w:marLeft w:val="0"/>
          <w:marRight w:val="0"/>
          <w:marTop w:val="0"/>
          <w:marBottom w:val="0"/>
          <w:divBdr>
            <w:top w:val="none" w:sz="0" w:space="0" w:color="auto"/>
            <w:left w:val="none" w:sz="0" w:space="0" w:color="auto"/>
            <w:bottom w:val="none" w:sz="0" w:space="0" w:color="auto"/>
            <w:right w:val="none" w:sz="0" w:space="0" w:color="auto"/>
          </w:divBdr>
        </w:div>
        <w:div w:id="447893306">
          <w:marLeft w:val="0"/>
          <w:marRight w:val="0"/>
          <w:marTop w:val="0"/>
          <w:marBottom w:val="0"/>
          <w:divBdr>
            <w:top w:val="none" w:sz="0" w:space="0" w:color="auto"/>
            <w:left w:val="none" w:sz="0" w:space="0" w:color="auto"/>
            <w:bottom w:val="none" w:sz="0" w:space="0" w:color="auto"/>
            <w:right w:val="none" w:sz="0" w:space="0" w:color="auto"/>
          </w:divBdr>
        </w:div>
      </w:divsChild>
    </w:div>
    <w:div w:id="302976435">
      <w:bodyDiv w:val="1"/>
      <w:marLeft w:val="0"/>
      <w:marRight w:val="0"/>
      <w:marTop w:val="0"/>
      <w:marBottom w:val="0"/>
      <w:divBdr>
        <w:top w:val="none" w:sz="0" w:space="0" w:color="auto"/>
        <w:left w:val="none" w:sz="0" w:space="0" w:color="auto"/>
        <w:bottom w:val="none" w:sz="0" w:space="0" w:color="auto"/>
        <w:right w:val="none" w:sz="0" w:space="0" w:color="auto"/>
      </w:divBdr>
      <w:divsChild>
        <w:div w:id="200214505">
          <w:marLeft w:val="0"/>
          <w:marRight w:val="0"/>
          <w:marTop w:val="0"/>
          <w:marBottom w:val="0"/>
          <w:divBdr>
            <w:top w:val="none" w:sz="0" w:space="0" w:color="auto"/>
            <w:left w:val="none" w:sz="0" w:space="0" w:color="auto"/>
            <w:bottom w:val="none" w:sz="0" w:space="0" w:color="auto"/>
            <w:right w:val="none" w:sz="0" w:space="0" w:color="auto"/>
          </w:divBdr>
        </w:div>
        <w:div w:id="281111843">
          <w:marLeft w:val="0"/>
          <w:marRight w:val="0"/>
          <w:marTop w:val="0"/>
          <w:marBottom w:val="0"/>
          <w:divBdr>
            <w:top w:val="none" w:sz="0" w:space="0" w:color="auto"/>
            <w:left w:val="none" w:sz="0" w:space="0" w:color="auto"/>
            <w:bottom w:val="none" w:sz="0" w:space="0" w:color="auto"/>
            <w:right w:val="none" w:sz="0" w:space="0" w:color="auto"/>
          </w:divBdr>
        </w:div>
        <w:div w:id="2005552611">
          <w:marLeft w:val="0"/>
          <w:marRight w:val="0"/>
          <w:marTop w:val="0"/>
          <w:marBottom w:val="0"/>
          <w:divBdr>
            <w:top w:val="none" w:sz="0" w:space="0" w:color="auto"/>
            <w:left w:val="none" w:sz="0" w:space="0" w:color="auto"/>
            <w:bottom w:val="none" w:sz="0" w:space="0" w:color="auto"/>
            <w:right w:val="none" w:sz="0" w:space="0" w:color="auto"/>
          </w:divBdr>
        </w:div>
      </w:divsChild>
    </w:div>
    <w:div w:id="609776078">
      <w:bodyDiv w:val="1"/>
      <w:marLeft w:val="0"/>
      <w:marRight w:val="0"/>
      <w:marTop w:val="0"/>
      <w:marBottom w:val="0"/>
      <w:divBdr>
        <w:top w:val="none" w:sz="0" w:space="0" w:color="auto"/>
        <w:left w:val="none" w:sz="0" w:space="0" w:color="auto"/>
        <w:bottom w:val="none" w:sz="0" w:space="0" w:color="auto"/>
        <w:right w:val="none" w:sz="0" w:space="0" w:color="auto"/>
      </w:divBdr>
    </w:div>
    <w:div w:id="641231004">
      <w:bodyDiv w:val="1"/>
      <w:marLeft w:val="0"/>
      <w:marRight w:val="0"/>
      <w:marTop w:val="0"/>
      <w:marBottom w:val="0"/>
      <w:divBdr>
        <w:top w:val="none" w:sz="0" w:space="0" w:color="auto"/>
        <w:left w:val="none" w:sz="0" w:space="0" w:color="auto"/>
        <w:bottom w:val="none" w:sz="0" w:space="0" w:color="auto"/>
        <w:right w:val="none" w:sz="0" w:space="0" w:color="auto"/>
      </w:divBdr>
      <w:divsChild>
        <w:div w:id="806705359">
          <w:marLeft w:val="0"/>
          <w:marRight w:val="0"/>
          <w:marTop w:val="0"/>
          <w:marBottom w:val="0"/>
          <w:divBdr>
            <w:top w:val="none" w:sz="0" w:space="0" w:color="auto"/>
            <w:left w:val="none" w:sz="0" w:space="0" w:color="auto"/>
            <w:bottom w:val="none" w:sz="0" w:space="0" w:color="auto"/>
            <w:right w:val="none" w:sz="0" w:space="0" w:color="auto"/>
          </w:divBdr>
          <w:divsChild>
            <w:div w:id="923418403">
              <w:marLeft w:val="0"/>
              <w:marRight w:val="0"/>
              <w:marTop w:val="0"/>
              <w:marBottom w:val="0"/>
              <w:divBdr>
                <w:top w:val="none" w:sz="0" w:space="0" w:color="auto"/>
                <w:left w:val="none" w:sz="0" w:space="0" w:color="auto"/>
                <w:bottom w:val="none" w:sz="0" w:space="0" w:color="auto"/>
                <w:right w:val="none" w:sz="0" w:space="0" w:color="auto"/>
              </w:divBdr>
              <w:divsChild>
                <w:div w:id="205029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222629">
      <w:bodyDiv w:val="1"/>
      <w:marLeft w:val="0"/>
      <w:marRight w:val="0"/>
      <w:marTop w:val="0"/>
      <w:marBottom w:val="0"/>
      <w:divBdr>
        <w:top w:val="none" w:sz="0" w:space="0" w:color="auto"/>
        <w:left w:val="none" w:sz="0" w:space="0" w:color="auto"/>
        <w:bottom w:val="none" w:sz="0" w:space="0" w:color="auto"/>
        <w:right w:val="none" w:sz="0" w:space="0" w:color="auto"/>
      </w:divBdr>
    </w:div>
    <w:div w:id="933366396">
      <w:bodyDiv w:val="1"/>
      <w:marLeft w:val="0"/>
      <w:marRight w:val="0"/>
      <w:marTop w:val="0"/>
      <w:marBottom w:val="0"/>
      <w:divBdr>
        <w:top w:val="none" w:sz="0" w:space="0" w:color="auto"/>
        <w:left w:val="none" w:sz="0" w:space="0" w:color="auto"/>
        <w:bottom w:val="none" w:sz="0" w:space="0" w:color="auto"/>
        <w:right w:val="none" w:sz="0" w:space="0" w:color="auto"/>
      </w:divBdr>
      <w:divsChild>
        <w:div w:id="1664159523">
          <w:marLeft w:val="0"/>
          <w:marRight w:val="0"/>
          <w:marTop w:val="0"/>
          <w:marBottom w:val="0"/>
          <w:divBdr>
            <w:top w:val="none" w:sz="0" w:space="0" w:color="auto"/>
            <w:left w:val="none" w:sz="0" w:space="0" w:color="auto"/>
            <w:bottom w:val="none" w:sz="0" w:space="0" w:color="auto"/>
            <w:right w:val="none" w:sz="0" w:space="0" w:color="auto"/>
          </w:divBdr>
          <w:divsChild>
            <w:div w:id="385952106">
              <w:marLeft w:val="0"/>
              <w:marRight w:val="0"/>
              <w:marTop w:val="0"/>
              <w:marBottom w:val="0"/>
              <w:divBdr>
                <w:top w:val="none" w:sz="0" w:space="0" w:color="auto"/>
                <w:left w:val="none" w:sz="0" w:space="0" w:color="auto"/>
                <w:bottom w:val="none" w:sz="0" w:space="0" w:color="auto"/>
                <w:right w:val="none" w:sz="0" w:space="0" w:color="auto"/>
              </w:divBdr>
              <w:divsChild>
                <w:div w:id="636837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607910">
      <w:bodyDiv w:val="1"/>
      <w:marLeft w:val="0"/>
      <w:marRight w:val="0"/>
      <w:marTop w:val="0"/>
      <w:marBottom w:val="0"/>
      <w:divBdr>
        <w:top w:val="none" w:sz="0" w:space="0" w:color="auto"/>
        <w:left w:val="none" w:sz="0" w:space="0" w:color="auto"/>
        <w:bottom w:val="none" w:sz="0" w:space="0" w:color="auto"/>
        <w:right w:val="none" w:sz="0" w:space="0" w:color="auto"/>
      </w:divBdr>
    </w:div>
    <w:div w:id="986400805">
      <w:bodyDiv w:val="1"/>
      <w:marLeft w:val="0"/>
      <w:marRight w:val="0"/>
      <w:marTop w:val="0"/>
      <w:marBottom w:val="0"/>
      <w:divBdr>
        <w:top w:val="none" w:sz="0" w:space="0" w:color="auto"/>
        <w:left w:val="none" w:sz="0" w:space="0" w:color="auto"/>
        <w:bottom w:val="none" w:sz="0" w:space="0" w:color="auto"/>
        <w:right w:val="none" w:sz="0" w:space="0" w:color="auto"/>
      </w:divBdr>
    </w:div>
    <w:div w:id="1042680071">
      <w:bodyDiv w:val="1"/>
      <w:marLeft w:val="0"/>
      <w:marRight w:val="0"/>
      <w:marTop w:val="0"/>
      <w:marBottom w:val="0"/>
      <w:divBdr>
        <w:top w:val="none" w:sz="0" w:space="0" w:color="auto"/>
        <w:left w:val="none" w:sz="0" w:space="0" w:color="auto"/>
        <w:bottom w:val="none" w:sz="0" w:space="0" w:color="auto"/>
        <w:right w:val="none" w:sz="0" w:space="0" w:color="auto"/>
      </w:divBdr>
      <w:divsChild>
        <w:div w:id="1394501765">
          <w:marLeft w:val="0"/>
          <w:marRight w:val="0"/>
          <w:marTop w:val="0"/>
          <w:marBottom w:val="0"/>
          <w:divBdr>
            <w:top w:val="none" w:sz="0" w:space="0" w:color="auto"/>
            <w:left w:val="none" w:sz="0" w:space="0" w:color="auto"/>
            <w:bottom w:val="none" w:sz="0" w:space="0" w:color="auto"/>
            <w:right w:val="none" w:sz="0" w:space="0" w:color="auto"/>
          </w:divBdr>
        </w:div>
        <w:div w:id="1330600297">
          <w:marLeft w:val="0"/>
          <w:marRight w:val="0"/>
          <w:marTop w:val="0"/>
          <w:marBottom w:val="0"/>
          <w:divBdr>
            <w:top w:val="none" w:sz="0" w:space="0" w:color="auto"/>
            <w:left w:val="none" w:sz="0" w:space="0" w:color="auto"/>
            <w:bottom w:val="none" w:sz="0" w:space="0" w:color="auto"/>
            <w:right w:val="none" w:sz="0" w:space="0" w:color="auto"/>
          </w:divBdr>
        </w:div>
      </w:divsChild>
    </w:div>
    <w:div w:id="1110469993">
      <w:bodyDiv w:val="1"/>
      <w:marLeft w:val="0"/>
      <w:marRight w:val="0"/>
      <w:marTop w:val="0"/>
      <w:marBottom w:val="0"/>
      <w:divBdr>
        <w:top w:val="none" w:sz="0" w:space="0" w:color="auto"/>
        <w:left w:val="none" w:sz="0" w:space="0" w:color="auto"/>
        <w:bottom w:val="none" w:sz="0" w:space="0" w:color="auto"/>
        <w:right w:val="none" w:sz="0" w:space="0" w:color="auto"/>
      </w:divBdr>
      <w:divsChild>
        <w:div w:id="1646858289">
          <w:marLeft w:val="0"/>
          <w:marRight w:val="0"/>
          <w:marTop w:val="0"/>
          <w:marBottom w:val="0"/>
          <w:divBdr>
            <w:top w:val="none" w:sz="0" w:space="0" w:color="auto"/>
            <w:left w:val="none" w:sz="0" w:space="0" w:color="auto"/>
            <w:bottom w:val="none" w:sz="0" w:space="0" w:color="auto"/>
            <w:right w:val="none" w:sz="0" w:space="0" w:color="auto"/>
          </w:divBdr>
        </w:div>
        <w:div w:id="740911170">
          <w:marLeft w:val="0"/>
          <w:marRight w:val="0"/>
          <w:marTop w:val="0"/>
          <w:marBottom w:val="0"/>
          <w:divBdr>
            <w:top w:val="none" w:sz="0" w:space="0" w:color="auto"/>
            <w:left w:val="none" w:sz="0" w:space="0" w:color="auto"/>
            <w:bottom w:val="none" w:sz="0" w:space="0" w:color="auto"/>
            <w:right w:val="none" w:sz="0" w:space="0" w:color="auto"/>
          </w:divBdr>
          <w:divsChild>
            <w:div w:id="1018778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961025">
      <w:bodyDiv w:val="1"/>
      <w:marLeft w:val="0"/>
      <w:marRight w:val="0"/>
      <w:marTop w:val="0"/>
      <w:marBottom w:val="0"/>
      <w:divBdr>
        <w:top w:val="none" w:sz="0" w:space="0" w:color="auto"/>
        <w:left w:val="none" w:sz="0" w:space="0" w:color="auto"/>
        <w:bottom w:val="none" w:sz="0" w:space="0" w:color="auto"/>
        <w:right w:val="none" w:sz="0" w:space="0" w:color="auto"/>
      </w:divBdr>
      <w:divsChild>
        <w:div w:id="43339756">
          <w:marLeft w:val="0"/>
          <w:marRight w:val="0"/>
          <w:marTop w:val="0"/>
          <w:marBottom w:val="0"/>
          <w:divBdr>
            <w:top w:val="none" w:sz="0" w:space="0" w:color="auto"/>
            <w:left w:val="none" w:sz="0" w:space="0" w:color="auto"/>
            <w:bottom w:val="none" w:sz="0" w:space="0" w:color="auto"/>
            <w:right w:val="none" w:sz="0" w:space="0" w:color="auto"/>
          </w:divBdr>
        </w:div>
        <w:div w:id="507671891">
          <w:marLeft w:val="0"/>
          <w:marRight w:val="0"/>
          <w:marTop w:val="0"/>
          <w:marBottom w:val="0"/>
          <w:divBdr>
            <w:top w:val="none" w:sz="0" w:space="0" w:color="auto"/>
            <w:left w:val="none" w:sz="0" w:space="0" w:color="auto"/>
            <w:bottom w:val="none" w:sz="0" w:space="0" w:color="auto"/>
            <w:right w:val="none" w:sz="0" w:space="0" w:color="auto"/>
          </w:divBdr>
        </w:div>
        <w:div w:id="746079448">
          <w:marLeft w:val="0"/>
          <w:marRight w:val="0"/>
          <w:marTop w:val="0"/>
          <w:marBottom w:val="0"/>
          <w:divBdr>
            <w:top w:val="none" w:sz="0" w:space="0" w:color="auto"/>
            <w:left w:val="none" w:sz="0" w:space="0" w:color="auto"/>
            <w:bottom w:val="none" w:sz="0" w:space="0" w:color="auto"/>
            <w:right w:val="none" w:sz="0" w:space="0" w:color="auto"/>
          </w:divBdr>
        </w:div>
        <w:div w:id="817650276">
          <w:marLeft w:val="0"/>
          <w:marRight w:val="0"/>
          <w:marTop w:val="0"/>
          <w:marBottom w:val="0"/>
          <w:divBdr>
            <w:top w:val="none" w:sz="0" w:space="0" w:color="auto"/>
            <w:left w:val="none" w:sz="0" w:space="0" w:color="auto"/>
            <w:bottom w:val="none" w:sz="0" w:space="0" w:color="auto"/>
            <w:right w:val="none" w:sz="0" w:space="0" w:color="auto"/>
          </w:divBdr>
        </w:div>
        <w:div w:id="930087243">
          <w:marLeft w:val="0"/>
          <w:marRight w:val="0"/>
          <w:marTop w:val="0"/>
          <w:marBottom w:val="0"/>
          <w:divBdr>
            <w:top w:val="none" w:sz="0" w:space="0" w:color="auto"/>
            <w:left w:val="none" w:sz="0" w:space="0" w:color="auto"/>
            <w:bottom w:val="none" w:sz="0" w:space="0" w:color="auto"/>
            <w:right w:val="none" w:sz="0" w:space="0" w:color="auto"/>
          </w:divBdr>
        </w:div>
        <w:div w:id="1149860888">
          <w:marLeft w:val="0"/>
          <w:marRight w:val="0"/>
          <w:marTop w:val="0"/>
          <w:marBottom w:val="0"/>
          <w:divBdr>
            <w:top w:val="none" w:sz="0" w:space="0" w:color="auto"/>
            <w:left w:val="none" w:sz="0" w:space="0" w:color="auto"/>
            <w:bottom w:val="none" w:sz="0" w:space="0" w:color="auto"/>
            <w:right w:val="none" w:sz="0" w:space="0" w:color="auto"/>
          </w:divBdr>
        </w:div>
      </w:divsChild>
    </w:div>
    <w:div w:id="1359623842">
      <w:bodyDiv w:val="1"/>
      <w:marLeft w:val="0"/>
      <w:marRight w:val="0"/>
      <w:marTop w:val="0"/>
      <w:marBottom w:val="0"/>
      <w:divBdr>
        <w:top w:val="none" w:sz="0" w:space="0" w:color="auto"/>
        <w:left w:val="none" w:sz="0" w:space="0" w:color="auto"/>
        <w:bottom w:val="none" w:sz="0" w:space="0" w:color="auto"/>
        <w:right w:val="none" w:sz="0" w:space="0" w:color="auto"/>
      </w:divBdr>
    </w:div>
    <w:div w:id="1381052213">
      <w:bodyDiv w:val="1"/>
      <w:marLeft w:val="0"/>
      <w:marRight w:val="0"/>
      <w:marTop w:val="0"/>
      <w:marBottom w:val="0"/>
      <w:divBdr>
        <w:top w:val="none" w:sz="0" w:space="0" w:color="auto"/>
        <w:left w:val="none" w:sz="0" w:space="0" w:color="auto"/>
        <w:bottom w:val="none" w:sz="0" w:space="0" w:color="auto"/>
        <w:right w:val="none" w:sz="0" w:space="0" w:color="auto"/>
      </w:divBdr>
    </w:div>
    <w:div w:id="1436485774">
      <w:bodyDiv w:val="1"/>
      <w:marLeft w:val="0"/>
      <w:marRight w:val="0"/>
      <w:marTop w:val="0"/>
      <w:marBottom w:val="0"/>
      <w:divBdr>
        <w:top w:val="none" w:sz="0" w:space="0" w:color="auto"/>
        <w:left w:val="none" w:sz="0" w:space="0" w:color="auto"/>
        <w:bottom w:val="none" w:sz="0" w:space="0" w:color="auto"/>
        <w:right w:val="none" w:sz="0" w:space="0" w:color="auto"/>
      </w:divBdr>
      <w:divsChild>
        <w:div w:id="575364767">
          <w:marLeft w:val="0"/>
          <w:marRight w:val="0"/>
          <w:marTop w:val="0"/>
          <w:marBottom w:val="0"/>
          <w:divBdr>
            <w:top w:val="none" w:sz="0" w:space="0" w:color="auto"/>
            <w:left w:val="none" w:sz="0" w:space="0" w:color="auto"/>
            <w:bottom w:val="none" w:sz="0" w:space="0" w:color="auto"/>
            <w:right w:val="none" w:sz="0" w:space="0" w:color="auto"/>
          </w:divBdr>
        </w:div>
        <w:div w:id="630289996">
          <w:marLeft w:val="0"/>
          <w:marRight w:val="0"/>
          <w:marTop w:val="0"/>
          <w:marBottom w:val="0"/>
          <w:divBdr>
            <w:top w:val="none" w:sz="0" w:space="0" w:color="auto"/>
            <w:left w:val="none" w:sz="0" w:space="0" w:color="auto"/>
            <w:bottom w:val="none" w:sz="0" w:space="0" w:color="auto"/>
            <w:right w:val="none" w:sz="0" w:space="0" w:color="auto"/>
          </w:divBdr>
        </w:div>
        <w:div w:id="1910846019">
          <w:marLeft w:val="0"/>
          <w:marRight w:val="0"/>
          <w:marTop w:val="0"/>
          <w:marBottom w:val="0"/>
          <w:divBdr>
            <w:top w:val="none" w:sz="0" w:space="0" w:color="auto"/>
            <w:left w:val="none" w:sz="0" w:space="0" w:color="auto"/>
            <w:bottom w:val="none" w:sz="0" w:space="0" w:color="auto"/>
            <w:right w:val="none" w:sz="0" w:space="0" w:color="auto"/>
          </w:divBdr>
        </w:div>
      </w:divsChild>
    </w:div>
    <w:div w:id="1738940667">
      <w:bodyDiv w:val="1"/>
      <w:marLeft w:val="0"/>
      <w:marRight w:val="0"/>
      <w:marTop w:val="0"/>
      <w:marBottom w:val="0"/>
      <w:divBdr>
        <w:top w:val="none" w:sz="0" w:space="0" w:color="auto"/>
        <w:left w:val="none" w:sz="0" w:space="0" w:color="auto"/>
        <w:bottom w:val="none" w:sz="0" w:space="0" w:color="auto"/>
        <w:right w:val="none" w:sz="0" w:space="0" w:color="auto"/>
      </w:divBdr>
    </w:div>
    <w:div w:id="2004159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65CCDB-2D1E-4E6E-B34F-F4B0177180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2</Pages>
  <Words>497</Words>
  <Characters>3069</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lpstr>
    </vt:vector>
  </TitlesOfParts>
  <Company/>
  <LinksUpToDate>false</LinksUpToDate>
  <CharactersWithSpaces>3559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iodyland</dc:creator>
  <cp:keywords/>
  <dc:description/>
  <cp:lastModifiedBy>Giulia Carrara</cp:lastModifiedBy>
  <cp:revision>15</cp:revision>
  <cp:lastPrinted>2022-12-13T14:32:00Z</cp:lastPrinted>
  <dcterms:created xsi:type="dcterms:W3CDTF">2026-03-25T09:23:00Z</dcterms:created>
  <dcterms:modified xsi:type="dcterms:W3CDTF">2026-06-08T10:32:00Z</dcterms:modified>
</cp:coreProperties>
</file>