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Grigliatabella"/>
        <w:tblW w:w="0" w:type="auto"/>
        <w:tblLayout w:type="fixed"/>
        <w:tblLook w:val="01E0" w:firstRow="1" w:lastRow="1" w:firstColumn="1" w:lastColumn="1" w:noHBand="0" w:noVBand="0"/>
      </w:tblPr>
      <w:tblGrid>
        <w:gridCol w:w="2191"/>
        <w:gridCol w:w="7427"/>
        <w:gridCol w:w="236"/>
      </w:tblGrid>
      <w:tr w:rsidR="00A069E5" w14:paraId="58FCC536" w14:textId="77777777" w:rsidTr="00DA3B73">
        <w:trPr>
          <w:trHeight w:val="1124"/>
        </w:trPr>
        <w:tc>
          <w:tcPr>
            <w:tcW w:w="2191" w:type="dxa"/>
            <w:vMerge w:val="restart"/>
            <w:tcBorders>
              <w:top w:val="nil"/>
              <w:left w:val="nil"/>
              <w:bottom w:val="nil"/>
              <w:right w:val="nil"/>
            </w:tcBorders>
            <w:vAlign w:val="center"/>
          </w:tcPr>
          <w:p w14:paraId="57734DFF" w14:textId="77777777" w:rsidR="00A069E5" w:rsidRDefault="00DA3B73" w:rsidP="00973A2C">
            <w:pPr>
              <w:jc w:val="center"/>
            </w:pPr>
            <w:bookmarkStart w:id="0" w:name="_Hlk152250345"/>
            <w:r>
              <w:drawing>
                <wp:inline distT="0" distB="0" distL="0" distR="0" wp14:anchorId="6D45D3B6" wp14:editId="2AD7E767">
                  <wp:extent cx="1080770" cy="1377315"/>
                  <wp:effectExtent l="0" t="0" r="0" b="0"/>
                  <wp:docPr id="371" name="Immagine 371" descr="Logo_DALMINE_uffici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descr="Logo_DALMINE_ufficial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80770" cy="1377315"/>
                          </a:xfrm>
                          <a:prstGeom prst="rect">
                            <a:avLst/>
                          </a:prstGeom>
                          <a:noFill/>
                          <a:ln>
                            <a:noFill/>
                          </a:ln>
                        </pic:spPr>
                      </pic:pic>
                    </a:graphicData>
                  </a:graphic>
                </wp:inline>
              </w:drawing>
            </w:r>
          </w:p>
        </w:tc>
        <w:tc>
          <w:tcPr>
            <w:tcW w:w="7427" w:type="dxa"/>
            <w:vMerge w:val="restart"/>
            <w:tcBorders>
              <w:top w:val="nil"/>
              <w:left w:val="nil"/>
              <w:bottom w:val="nil"/>
              <w:right w:val="nil"/>
            </w:tcBorders>
            <w:shd w:val="clear" w:color="auto" w:fill="F2F2F2" w:themeFill="background1" w:themeFillShade="F2"/>
          </w:tcPr>
          <w:p w14:paraId="7D841A8E" w14:textId="77777777" w:rsidR="00A069E5" w:rsidRDefault="00A069E5">
            <w:pPr>
              <w:jc w:val="right"/>
              <w:rPr>
                <w:rFonts w:ascii="Arial Narrow" w:hAnsi="Arial Narrow"/>
                <w:color w:val="5F5F5F"/>
                <w:sz w:val="14"/>
                <w:szCs w:val="14"/>
              </w:rPr>
            </w:pPr>
          </w:p>
          <w:p w14:paraId="4FFBC181" w14:textId="77777777" w:rsidR="00A069E5" w:rsidRDefault="00A069E5">
            <w:pPr>
              <w:jc w:val="right"/>
              <w:rPr>
                <w:rFonts w:ascii="Arial Narrow" w:hAnsi="Arial Narrow"/>
                <w:color w:val="5F5F5F"/>
                <w:sz w:val="32"/>
                <w:szCs w:val="32"/>
              </w:rPr>
            </w:pPr>
          </w:p>
          <w:p w14:paraId="083B5EE3" w14:textId="77777777" w:rsidR="00A069E5" w:rsidRDefault="00A069E5">
            <w:pPr>
              <w:jc w:val="right"/>
              <w:rPr>
                <w:rFonts w:ascii="Arial Narrow" w:hAnsi="Arial Narrow"/>
              </w:rPr>
            </w:pPr>
          </w:p>
        </w:tc>
        <w:tc>
          <w:tcPr>
            <w:tcW w:w="236" w:type="dxa"/>
            <w:tcBorders>
              <w:top w:val="nil"/>
              <w:left w:val="nil"/>
              <w:bottom w:val="nil"/>
              <w:right w:val="nil"/>
            </w:tcBorders>
            <w:shd w:val="clear" w:color="auto" w:fill="339966"/>
          </w:tcPr>
          <w:p w14:paraId="68B3E8F4" w14:textId="77777777" w:rsidR="00A069E5" w:rsidRDefault="00A069E5">
            <w:pPr>
              <w:rPr>
                <w:sz w:val="16"/>
                <w:szCs w:val="16"/>
              </w:rPr>
            </w:pPr>
          </w:p>
        </w:tc>
      </w:tr>
      <w:bookmarkEnd w:id="0"/>
      <w:tr w:rsidR="00A069E5" w14:paraId="0066B43D" w14:textId="77777777" w:rsidTr="00DA3B73">
        <w:trPr>
          <w:trHeight w:val="1124"/>
        </w:trPr>
        <w:tc>
          <w:tcPr>
            <w:tcW w:w="2191" w:type="dxa"/>
            <w:vMerge/>
            <w:tcBorders>
              <w:top w:val="nil"/>
              <w:left w:val="nil"/>
              <w:bottom w:val="nil"/>
              <w:right w:val="nil"/>
            </w:tcBorders>
          </w:tcPr>
          <w:p w14:paraId="74268A05" w14:textId="77777777" w:rsidR="00A069E5" w:rsidRDefault="00A069E5"/>
        </w:tc>
        <w:tc>
          <w:tcPr>
            <w:tcW w:w="7427" w:type="dxa"/>
            <w:vMerge/>
            <w:tcBorders>
              <w:top w:val="nil"/>
              <w:left w:val="nil"/>
              <w:bottom w:val="nil"/>
              <w:right w:val="nil"/>
            </w:tcBorders>
            <w:shd w:val="clear" w:color="auto" w:fill="F2F2F2" w:themeFill="background1" w:themeFillShade="F2"/>
          </w:tcPr>
          <w:p w14:paraId="0589E71E" w14:textId="77777777" w:rsidR="00A069E5" w:rsidRDefault="00A069E5">
            <w:pPr>
              <w:rPr>
                <w:rFonts w:ascii="Arial Narrow" w:hAnsi="Arial Narrow"/>
                <w:szCs w:val="20"/>
              </w:rPr>
            </w:pPr>
          </w:p>
        </w:tc>
        <w:tc>
          <w:tcPr>
            <w:tcW w:w="236" w:type="dxa"/>
            <w:tcBorders>
              <w:top w:val="nil"/>
              <w:left w:val="nil"/>
              <w:bottom w:val="nil"/>
              <w:right w:val="nil"/>
            </w:tcBorders>
            <w:shd w:val="clear" w:color="auto" w:fill="FFFF00"/>
          </w:tcPr>
          <w:p w14:paraId="167422C6" w14:textId="77777777" w:rsidR="00A069E5" w:rsidRDefault="00A069E5">
            <w:pPr>
              <w:rPr>
                <w:sz w:val="16"/>
                <w:szCs w:val="16"/>
              </w:rPr>
            </w:pPr>
          </w:p>
        </w:tc>
      </w:tr>
      <w:tr w:rsidR="00A069E5" w14:paraId="2C2BFFAD" w14:textId="77777777" w:rsidTr="00DA3B73">
        <w:trPr>
          <w:trHeight w:val="276"/>
        </w:trPr>
        <w:tc>
          <w:tcPr>
            <w:tcW w:w="9854" w:type="dxa"/>
            <w:gridSpan w:val="3"/>
            <w:tcBorders>
              <w:top w:val="nil"/>
              <w:left w:val="nil"/>
              <w:bottom w:val="nil"/>
              <w:right w:val="nil"/>
            </w:tcBorders>
          </w:tcPr>
          <w:p w14:paraId="4A8D5CC0" w14:textId="77777777" w:rsidR="0041275A" w:rsidRDefault="0041275A">
            <w:pPr>
              <w:rPr>
                <w:rFonts w:ascii="Arial Narrow" w:hAnsi="Arial Narrow"/>
                <w:szCs w:val="16"/>
              </w:rPr>
            </w:pPr>
          </w:p>
        </w:tc>
      </w:tr>
      <w:tr w:rsidR="00A069E5" w14:paraId="50C65C65" w14:textId="77777777" w:rsidTr="00DA3B73">
        <w:trPr>
          <w:trHeight w:val="899"/>
        </w:trPr>
        <w:tc>
          <w:tcPr>
            <w:tcW w:w="2191" w:type="dxa"/>
            <w:tcBorders>
              <w:top w:val="nil"/>
              <w:left w:val="nil"/>
              <w:bottom w:val="nil"/>
              <w:right w:val="nil"/>
            </w:tcBorders>
          </w:tcPr>
          <w:p w14:paraId="23E55CD2" w14:textId="53078EA3" w:rsidR="00A069E5" w:rsidRPr="00BB471C" w:rsidRDefault="00A069E5" w:rsidP="006C31D8">
            <w:pPr>
              <w:rPr>
                <w:rFonts w:ascii="Calibri Light" w:hAnsi="Calibri Light" w:cs="Calibri Light"/>
                <w:b/>
              </w:rPr>
            </w:pPr>
            <w:bookmarkStart w:id="1" w:name="_Hlk152250353"/>
            <w:r w:rsidRPr="00BB471C">
              <w:rPr>
                <w:rFonts w:ascii="Calibri Light" w:hAnsi="Calibri Light" w:cs="Calibri Light"/>
                <w:b/>
              </w:rPr>
              <w:t>Comunicato Stampa</w:t>
            </w:r>
          </w:p>
        </w:tc>
        <w:tc>
          <w:tcPr>
            <w:tcW w:w="7663" w:type="dxa"/>
            <w:gridSpan w:val="2"/>
            <w:tcBorders>
              <w:top w:val="nil"/>
              <w:left w:val="nil"/>
              <w:bottom w:val="nil"/>
              <w:right w:val="nil"/>
            </w:tcBorders>
          </w:tcPr>
          <w:p w14:paraId="5E1285ED" w14:textId="77228E79" w:rsidR="00620B34" w:rsidRDefault="00D33535" w:rsidP="00BB471C">
            <w:pPr>
              <w:spacing w:before="100" w:beforeAutospacing="1" w:after="100" w:afterAutospacing="1"/>
              <w:jc w:val="both"/>
              <w:rPr>
                <w:rFonts w:ascii="Calibri Light" w:hAnsi="Calibri Light" w:cs="Calibri Light"/>
                <w:b/>
              </w:rPr>
            </w:pPr>
            <w:r w:rsidRPr="00620B34">
              <w:rPr>
                <w:rFonts w:ascii="Calibri Light" w:hAnsi="Calibri Light" w:cs="Calibri Light"/>
                <w:b/>
              </w:rPr>
              <w:t xml:space="preserve">Dalmine </w:t>
            </w:r>
            <w:r w:rsidR="000E633D" w:rsidRPr="00620B34">
              <w:rPr>
                <w:rFonts w:ascii="Calibri Light" w:hAnsi="Calibri Light" w:cs="Calibri Light"/>
                <w:b/>
              </w:rPr>
              <w:t>Ci</w:t>
            </w:r>
            <w:r w:rsidR="00170A32" w:rsidRPr="00620B34">
              <w:rPr>
                <w:rFonts w:ascii="Calibri Light" w:hAnsi="Calibri Light" w:cs="Calibri Light"/>
                <w:b/>
              </w:rPr>
              <w:t>ty Festival:</w:t>
            </w:r>
            <w:r w:rsidR="000E633D" w:rsidRPr="00620B34">
              <w:rPr>
                <w:rFonts w:ascii="Calibri Light" w:hAnsi="Calibri Light" w:cs="Calibri Light"/>
                <w:b/>
              </w:rPr>
              <w:t xml:space="preserve"> </w:t>
            </w:r>
            <w:r w:rsidR="00620B34" w:rsidRPr="00620B34">
              <w:rPr>
                <w:rFonts w:ascii="Calibri Light" w:hAnsi="Calibri Light" w:cs="Calibri Light"/>
                <w:b/>
              </w:rPr>
              <w:t>grande parteci</w:t>
            </w:r>
            <w:r w:rsidR="00620B34">
              <w:rPr>
                <w:rFonts w:ascii="Calibri Light" w:hAnsi="Calibri Light" w:cs="Calibri Light"/>
                <w:b/>
              </w:rPr>
              <w:t>pazione per la prima edizione</w:t>
            </w:r>
            <w:r w:rsidR="00620B34">
              <w:rPr>
                <w:rFonts w:ascii="Calibri Light" w:hAnsi="Calibri Light" w:cs="Calibri Light"/>
                <w:b/>
              </w:rPr>
              <w:br/>
              <w:t>Tre giorni di musica e divertimento che hanno animato il centro cittadino, coinvolgendo giovani, famiglie e appassionati</w:t>
            </w:r>
          </w:p>
          <w:p w14:paraId="6151949C" w14:textId="39081354" w:rsidR="00620B34" w:rsidRPr="00620B34" w:rsidRDefault="00BF3BF0" w:rsidP="00620B34">
            <w:pPr>
              <w:spacing w:before="100" w:beforeAutospacing="1" w:after="100" w:afterAutospacing="1"/>
              <w:jc w:val="both"/>
              <w:rPr>
                <w:rFonts w:ascii="Calibri Light" w:hAnsi="Calibri Light" w:cs="Calibri Light"/>
              </w:rPr>
            </w:pPr>
            <w:r>
              <w:rPr>
                <w:rFonts w:ascii="Calibri Light" w:hAnsi="Calibri Light" w:cs="Calibri Light"/>
              </w:rPr>
              <w:br/>
            </w:r>
            <w:bookmarkStart w:id="2" w:name="_GoBack"/>
            <w:bookmarkEnd w:id="2"/>
            <w:r w:rsidR="00620B34" w:rsidRPr="00620B34">
              <w:rPr>
                <w:rFonts w:ascii="Calibri Light" w:hAnsi="Calibri Light" w:cs="Calibri Light"/>
              </w:rPr>
              <w:t>Positivo il bilancio della prima edizione del Dalmine City Festival, che dal 23 al 25 luglio ha trasformato il centro cittadino in un grande spazio di musica, spettacolo e socialità.</w:t>
            </w:r>
          </w:p>
          <w:p w14:paraId="11BF1837" w14:textId="77777777" w:rsidR="00620B34" w:rsidRPr="00620B34" w:rsidRDefault="00620B34" w:rsidP="00620B34">
            <w:pPr>
              <w:spacing w:before="100" w:beforeAutospacing="1" w:after="100" w:afterAutospacing="1"/>
              <w:jc w:val="both"/>
              <w:rPr>
                <w:rFonts w:ascii="Calibri Light" w:hAnsi="Calibri Light" w:cs="Calibri Light"/>
              </w:rPr>
            </w:pPr>
            <w:r w:rsidRPr="00620B34">
              <w:rPr>
                <w:rFonts w:ascii="Calibri Light" w:hAnsi="Calibri Light" w:cs="Calibri Light"/>
              </w:rPr>
              <w:t>Nel corso delle tre giornate il Festival ha registrato un importante afflusso di persone, con una presenza particolarmente significativa di famiglie, giovani e visitatori provenienti anche dai Comuni limitrofi. Una partecipazione che ha confermato l’interesse per un nuovo format pensato per coinvolgere pubblici differenti e valorizzare il centro della città.</w:t>
            </w:r>
          </w:p>
          <w:p w14:paraId="6B10ACE7" w14:textId="77777777" w:rsidR="00620B34" w:rsidRPr="00620B34" w:rsidRDefault="00620B34" w:rsidP="00620B34">
            <w:pPr>
              <w:spacing w:before="100" w:beforeAutospacing="1" w:after="100" w:afterAutospacing="1"/>
              <w:jc w:val="both"/>
              <w:rPr>
                <w:rFonts w:ascii="Calibri Light" w:hAnsi="Calibri Light" w:cs="Calibri Light"/>
              </w:rPr>
            </w:pPr>
            <w:r w:rsidRPr="00620B34">
              <w:rPr>
                <w:rFonts w:ascii="Calibri Light" w:hAnsi="Calibri Light" w:cs="Calibri Light"/>
              </w:rPr>
              <w:t xml:space="preserve">La serata inaugurale di </w:t>
            </w:r>
            <w:r w:rsidRPr="00620B34">
              <w:rPr>
                <w:rFonts w:ascii="Calibri Light" w:hAnsi="Calibri Light" w:cs="Calibri Light"/>
                <w:b/>
              </w:rPr>
              <w:t>giovedì 23 luglio</w:t>
            </w:r>
            <w:r w:rsidRPr="00620B34">
              <w:rPr>
                <w:rFonts w:ascii="Calibri Light" w:hAnsi="Calibri Light" w:cs="Calibri Light"/>
              </w:rPr>
              <w:t>, dedicata alle atmosfere e alle grandi hit degli anni novanta con lo spettacolo “Voglio Tornare negli Anni 90”, ha richiamato un pubblico numerosissimo. Musica, animazione ed effetti speciali hanno coinvolto persone di tutte le età, dando il via al Festival in un clima di grande entusiasmo.</w:t>
            </w:r>
          </w:p>
          <w:p w14:paraId="79C5F939" w14:textId="77777777" w:rsidR="00620B34" w:rsidRPr="00620B34" w:rsidRDefault="00620B34" w:rsidP="00620B34">
            <w:pPr>
              <w:spacing w:before="100" w:beforeAutospacing="1" w:after="100" w:afterAutospacing="1"/>
              <w:jc w:val="both"/>
              <w:rPr>
                <w:rFonts w:ascii="Calibri Light" w:hAnsi="Calibri Light" w:cs="Calibri Light"/>
              </w:rPr>
            </w:pPr>
            <w:r w:rsidRPr="00620B34">
              <w:rPr>
                <w:rFonts w:ascii="Calibri Light" w:hAnsi="Calibri Light" w:cs="Calibri Light"/>
              </w:rPr>
              <w:t xml:space="preserve">Particolarmente partecipata anche la serata di </w:t>
            </w:r>
            <w:r w:rsidRPr="00620B34">
              <w:rPr>
                <w:rFonts w:ascii="Calibri Light" w:hAnsi="Calibri Light" w:cs="Calibri Light"/>
                <w:b/>
              </w:rPr>
              <w:t>venerdì 24 luglio</w:t>
            </w:r>
            <w:r w:rsidRPr="00620B34">
              <w:rPr>
                <w:rFonts w:ascii="Calibri Light" w:hAnsi="Calibri Light" w:cs="Calibri Light"/>
              </w:rPr>
              <w:t>, dedicata ai giovani e realizzata grazie alla collaborazione di numerose realtà del territorio e al coinvolgimento di diversi ragazzi dell’Università degli Studi di Bergamo. Tra i protagonisti della serata anche gli studenti del team Formula SAE E-Racing Bergamo, che hanno presentato al pubblico il proprio progetto, e i ragazzi di GLUE, coinvolti nell’organizzazione degli appuntamenti musicali che, insieme al format “TAKEOVER”, hanno animato la parte conclusiva della serata.</w:t>
            </w:r>
          </w:p>
          <w:p w14:paraId="3AF701B5" w14:textId="77777777" w:rsidR="00620B34" w:rsidRPr="00620B34" w:rsidRDefault="00620B34" w:rsidP="00620B34">
            <w:pPr>
              <w:spacing w:before="100" w:beforeAutospacing="1" w:after="100" w:afterAutospacing="1"/>
              <w:jc w:val="both"/>
              <w:rPr>
                <w:rFonts w:ascii="Calibri Light" w:hAnsi="Calibri Light" w:cs="Calibri Light"/>
              </w:rPr>
            </w:pPr>
            <w:r w:rsidRPr="00620B34">
              <w:rPr>
                <w:rFonts w:ascii="Calibri Light" w:hAnsi="Calibri Light" w:cs="Calibri Light"/>
              </w:rPr>
              <w:t>Presente anche uno stand della Polizia provinciale, con attività di informazione e sensibilizzazione rivolte in particolare ai più giovani sui rischi legati all’abuso di alcol e all’assunzione di sostanze stupefacenti.</w:t>
            </w:r>
          </w:p>
          <w:p w14:paraId="31095C4A" w14:textId="77777777" w:rsidR="00620B34" w:rsidRPr="00620B34" w:rsidRDefault="00620B34" w:rsidP="00620B34">
            <w:pPr>
              <w:spacing w:before="100" w:beforeAutospacing="1" w:after="100" w:afterAutospacing="1"/>
              <w:jc w:val="both"/>
              <w:rPr>
                <w:rFonts w:ascii="Calibri Light" w:hAnsi="Calibri Light" w:cs="Calibri Light"/>
              </w:rPr>
            </w:pPr>
            <w:r w:rsidRPr="00620B34">
              <w:rPr>
                <w:rFonts w:ascii="Calibri Light" w:hAnsi="Calibri Light" w:cs="Calibri Light"/>
              </w:rPr>
              <w:t xml:space="preserve">Uno dei momenti più significativi è stato l’allenamento di corsa organizzato da CUS Bergamo e </w:t>
            </w:r>
            <w:proofErr w:type="spellStart"/>
            <w:r w:rsidRPr="00620B34">
              <w:rPr>
                <w:rFonts w:ascii="Calibri Light" w:hAnsi="Calibri Light" w:cs="Calibri Light"/>
              </w:rPr>
              <w:t>Monday</w:t>
            </w:r>
            <w:proofErr w:type="spellEnd"/>
            <w:r w:rsidRPr="00620B34">
              <w:rPr>
                <w:rFonts w:ascii="Calibri Light" w:hAnsi="Calibri Light" w:cs="Calibri Light"/>
              </w:rPr>
              <w:t xml:space="preserve"> </w:t>
            </w:r>
            <w:proofErr w:type="spellStart"/>
            <w:r w:rsidRPr="00620B34">
              <w:rPr>
                <w:rFonts w:ascii="Calibri Light" w:hAnsi="Calibri Light" w:cs="Calibri Light"/>
              </w:rPr>
              <w:t>Run</w:t>
            </w:r>
            <w:proofErr w:type="spellEnd"/>
            <w:r w:rsidRPr="00620B34">
              <w:rPr>
                <w:rFonts w:ascii="Calibri Light" w:hAnsi="Calibri Light" w:cs="Calibri Light"/>
              </w:rPr>
              <w:t xml:space="preserve"> Club. Il percorso ha attraversato anche l’interno dello storico Velodromo di Dalmine, creando un ideale collegamento tra il Festival e uno dei luoghi storici della città. Un passaggio dal forte valore simbolico, considerando che tra meno di un mese ricorreranno i cento anni dall’inaugurazione dell’impianto.</w:t>
            </w:r>
          </w:p>
          <w:p w14:paraId="4F264D10" w14:textId="77777777" w:rsidR="00620B34" w:rsidRPr="00620B34" w:rsidRDefault="00620B34" w:rsidP="00620B34">
            <w:pPr>
              <w:spacing w:before="100" w:beforeAutospacing="1" w:after="100" w:afterAutospacing="1"/>
              <w:jc w:val="both"/>
              <w:rPr>
                <w:rFonts w:ascii="Calibri Light" w:hAnsi="Calibri Light" w:cs="Calibri Light"/>
              </w:rPr>
            </w:pPr>
            <w:r w:rsidRPr="00620B34">
              <w:rPr>
                <w:rFonts w:ascii="Calibri Light" w:hAnsi="Calibri Light" w:cs="Calibri Light"/>
                <w:b/>
              </w:rPr>
              <w:t>Sabato 25 luglio</w:t>
            </w:r>
            <w:r w:rsidRPr="00620B34">
              <w:rPr>
                <w:rFonts w:ascii="Calibri Light" w:hAnsi="Calibri Light" w:cs="Calibri Light"/>
              </w:rPr>
              <w:t xml:space="preserve"> il Festival si è concluso con una serata dedicata alla grande musica dal vivo. I tributi alle storiche band degli ABBA e degli Oasis hanno </w:t>
            </w:r>
            <w:r w:rsidRPr="00620B34">
              <w:rPr>
                <w:rFonts w:ascii="Calibri Light" w:hAnsi="Calibri Light" w:cs="Calibri Light"/>
              </w:rPr>
              <w:lastRenderedPageBreak/>
              <w:t>richiamato numerosi appassionati e tante famiglie, che hanno riempito il centro cittadino per l’ultima giornata della manifestazione.</w:t>
            </w:r>
          </w:p>
          <w:p w14:paraId="0B6731E9" w14:textId="77777777" w:rsidR="00620B34" w:rsidRPr="00620B34" w:rsidRDefault="00620B34" w:rsidP="00620B34">
            <w:pPr>
              <w:spacing w:before="100" w:beforeAutospacing="1" w:after="100" w:afterAutospacing="1"/>
              <w:jc w:val="both"/>
              <w:rPr>
                <w:rFonts w:ascii="Calibri Light" w:hAnsi="Calibri Light" w:cs="Calibri Light"/>
              </w:rPr>
            </w:pPr>
            <w:r w:rsidRPr="00620B34">
              <w:rPr>
                <w:rFonts w:ascii="Calibri Light" w:hAnsi="Calibri Light" w:cs="Calibri Light"/>
              </w:rPr>
              <w:t xml:space="preserve">Le proposte musicali sono state accompagnate da diverse proposte di </w:t>
            </w:r>
            <w:proofErr w:type="spellStart"/>
            <w:r w:rsidRPr="00620B34">
              <w:rPr>
                <w:rFonts w:ascii="Calibri Light" w:hAnsi="Calibri Light" w:cs="Calibri Light"/>
              </w:rPr>
              <w:t>street</w:t>
            </w:r>
            <w:proofErr w:type="spellEnd"/>
            <w:r w:rsidRPr="00620B34">
              <w:rPr>
                <w:rFonts w:ascii="Calibri Light" w:hAnsi="Calibri Light" w:cs="Calibri Light"/>
              </w:rPr>
              <w:t xml:space="preserve"> </w:t>
            </w:r>
            <w:proofErr w:type="spellStart"/>
            <w:r w:rsidRPr="00620B34">
              <w:rPr>
                <w:rFonts w:ascii="Calibri Light" w:hAnsi="Calibri Light" w:cs="Calibri Light"/>
              </w:rPr>
              <w:t>food</w:t>
            </w:r>
            <w:proofErr w:type="spellEnd"/>
            <w:r w:rsidRPr="00620B34">
              <w:rPr>
                <w:rFonts w:ascii="Calibri Light" w:hAnsi="Calibri Light" w:cs="Calibri Light"/>
              </w:rPr>
              <w:t>, mercatini, attrazioni e iniziative dedicate ai bambini, contribuendo a creare un’atmosfera di festa capace di coinvolgere ogni fascia d’età.</w:t>
            </w:r>
          </w:p>
          <w:p w14:paraId="10F27BFB" w14:textId="77777777" w:rsidR="00620B34" w:rsidRPr="00620B34" w:rsidRDefault="00620B34" w:rsidP="00620B34">
            <w:pPr>
              <w:spacing w:before="100" w:beforeAutospacing="1" w:after="100" w:afterAutospacing="1"/>
              <w:jc w:val="both"/>
              <w:rPr>
                <w:rFonts w:ascii="Calibri Light" w:hAnsi="Calibri Light" w:cs="Calibri Light"/>
              </w:rPr>
            </w:pPr>
            <w:r w:rsidRPr="00620B34">
              <w:rPr>
                <w:rFonts w:ascii="Calibri Light" w:hAnsi="Calibri Light" w:cs="Calibri Light"/>
              </w:rPr>
              <w:t>Il successo della prima edizione del Dalmine City Festival conferma la validità di un’iniziativa nata con l’obiettivo di offrire nuove occasioni di intrattenimento e convivialità, valorizzare gli spazi cittadini e sostenere le attività commerciali del territorio.</w:t>
            </w:r>
          </w:p>
          <w:p w14:paraId="418B18D6" w14:textId="4A2C6612" w:rsidR="00620B34" w:rsidRPr="00620B34" w:rsidRDefault="00620B34" w:rsidP="00620B34">
            <w:pPr>
              <w:spacing w:before="100" w:beforeAutospacing="1" w:after="100" w:afterAutospacing="1"/>
              <w:jc w:val="both"/>
              <w:rPr>
                <w:rFonts w:ascii="Calibri Light" w:hAnsi="Calibri Light" w:cs="Calibri Light"/>
              </w:rPr>
            </w:pPr>
            <w:r w:rsidRPr="00620B34">
              <w:rPr>
                <w:rFonts w:ascii="Calibri Light" w:hAnsi="Calibri Light" w:cs="Calibri Light"/>
              </w:rPr>
              <w:t xml:space="preserve">Dichiarazione del </w:t>
            </w:r>
            <w:r w:rsidRPr="00620B34">
              <w:rPr>
                <w:rFonts w:ascii="Calibri Light" w:hAnsi="Calibri Light" w:cs="Calibri Light"/>
                <w:b/>
              </w:rPr>
              <w:t>Sindaco Francesco Bramani</w:t>
            </w:r>
            <w:r w:rsidRPr="00620B34">
              <w:rPr>
                <w:rFonts w:ascii="Calibri Light" w:hAnsi="Calibri Light" w:cs="Calibri Light"/>
              </w:rPr>
              <w:t xml:space="preserve">: </w:t>
            </w:r>
            <w:r>
              <w:rPr>
                <w:rFonts w:ascii="Calibri Light" w:hAnsi="Calibri Light" w:cs="Calibri Light"/>
              </w:rPr>
              <w:t>«</w:t>
            </w:r>
            <w:r w:rsidRPr="00620B34">
              <w:rPr>
                <w:rFonts w:ascii="Calibri Light" w:hAnsi="Calibri Light" w:cs="Calibri Light"/>
              </w:rPr>
              <w:t>Questa prima edizione del Dalmine City Festival ha restituito l’immagine di una città viva e capace di accogliere persone di tutte le età. La grande partecipazione registrata nelle tre serate rappresenta per noi motivo di soddisfazione e dimostra che anche Dalmine ha tutte le caratteristiche per ospitare grandi eventi. È stato un risultato reso possibile dal lavoro congiunto dell’Amministrazione comunale, degli organizzatori, degli uffici, delle Forze dell’ordine, delle associazioni e delle numerose realtà coinvolte. A tutti loro, così come ai cittadini che hanno partecipato con entusiasmo, va il nostro ringraziamento. Il successo di questa prima edizione ci incoraggia a continuare a investire in iniziative capaci di rendere Dalmine sempre più attrattiva, partecipata e aperta al territorio</w:t>
            </w:r>
            <w:r>
              <w:rPr>
                <w:rFonts w:ascii="Calibri Light" w:hAnsi="Calibri Light" w:cs="Calibri Light"/>
              </w:rPr>
              <w:t>»</w:t>
            </w:r>
            <w:r w:rsidRPr="00620B34">
              <w:rPr>
                <w:rFonts w:ascii="Calibri Light" w:hAnsi="Calibri Light" w:cs="Calibri Light"/>
              </w:rPr>
              <w:t>.</w:t>
            </w:r>
          </w:p>
          <w:p w14:paraId="10449C9E" w14:textId="24855F4E" w:rsidR="00620B34" w:rsidRPr="00620B34" w:rsidRDefault="00620B34" w:rsidP="00620B34">
            <w:pPr>
              <w:spacing w:before="100" w:beforeAutospacing="1" w:after="100" w:afterAutospacing="1"/>
              <w:jc w:val="both"/>
              <w:rPr>
                <w:rFonts w:ascii="Calibri Light" w:hAnsi="Calibri Light" w:cs="Calibri Light"/>
              </w:rPr>
            </w:pPr>
            <w:r w:rsidRPr="00620B34">
              <w:rPr>
                <w:rFonts w:ascii="Calibri Light" w:hAnsi="Calibri Light" w:cs="Calibri Light"/>
              </w:rPr>
              <w:t xml:space="preserve">Dichiarazione di </w:t>
            </w:r>
            <w:r w:rsidRPr="00620B34">
              <w:rPr>
                <w:rFonts w:ascii="Calibri Light" w:hAnsi="Calibri Light" w:cs="Calibri Light"/>
                <w:b/>
              </w:rPr>
              <w:t>Francesca Samele, Assessore alla Cultura del Comune di Dalmine</w:t>
            </w:r>
            <w:r w:rsidRPr="00620B34">
              <w:rPr>
                <w:rFonts w:ascii="Calibri Light" w:hAnsi="Calibri Light" w:cs="Calibri Light"/>
              </w:rPr>
              <w:t xml:space="preserve">: </w:t>
            </w:r>
            <w:r>
              <w:rPr>
                <w:rFonts w:ascii="Calibri Light" w:hAnsi="Calibri Light" w:cs="Calibri Light"/>
              </w:rPr>
              <w:t>«</w:t>
            </w:r>
            <w:r w:rsidRPr="00620B34">
              <w:rPr>
                <w:rFonts w:ascii="Calibri Light" w:hAnsi="Calibri Light" w:cs="Calibri Light"/>
              </w:rPr>
              <w:t>L’affluenza di pubblico è stata ampia in ciascuna delle tre serate della manifestazione, la gente si è divertita e il centro si è animato, perciò siamo rimasti davvero soddisfatti. Abbiamo proposto un format nuovo, e visti gli apprezzamenti ricevuti, possiamo dire che ha funzionato. Continueremo dunque a lavorare in questa direzione, per rendere sempre più attrattiva la nostra città</w:t>
            </w:r>
            <w:r>
              <w:rPr>
                <w:rFonts w:ascii="Calibri Light" w:hAnsi="Calibri Light" w:cs="Calibri Light"/>
              </w:rPr>
              <w:t>»</w:t>
            </w:r>
            <w:r w:rsidRPr="00620B34">
              <w:rPr>
                <w:rFonts w:ascii="Calibri Light" w:hAnsi="Calibri Light" w:cs="Calibri Light"/>
              </w:rPr>
              <w:t>.</w:t>
            </w:r>
          </w:p>
          <w:p w14:paraId="333908D4" w14:textId="0E541167" w:rsidR="00620B34" w:rsidRPr="00620B34" w:rsidRDefault="00620B34" w:rsidP="00620B34">
            <w:pPr>
              <w:spacing w:before="100" w:beforeAutospacing="1" w:after="100" w:afterAutospacing="1"/>
              <w:jc w:val="both"/>
              <w:rPr>
                <w:rFonts w:ascii="Calibri Light" w:hAnsi="Calibri Light" w:cs="Calibri Light"/>
              </w:rPr>
            </w:pPr>
            <w:r w:rsidRPr="00620B34">
              <w:rPr>
                <w:rFonts w:ascii="Calibri Light" w:hAnsi="Calibri Light" w:cs="Calibri Light"/>
              </w:rPr>
              <w:t xml:space="preserve">Dichiarazione di </w:t>
            </w:r>
            <w:r w:rsidRPr="00620B34">
              <w:rPr>
                <w:rFonts w:ascii="Calibri Light" w:hAnsi="Calibri Light" w:cs="Calibri Light"/>
                <w:b/>
              </w:rPr>
              <w:t>Tommaso Perani, Assessore al Commercio e alle Politiche Giovanili</w:t>
            </w:r>
            <w:r w:rsidRPr="00620B34">
              <w:rPr>
                <w:rFonts w:ascii="Calibri Light" w:hAnsi="Calibri Light" w:cs="Calibri Light"/>
              </w:rPr>
              <w:t xml:space="preserve">: </w:t>
            </w:r>
            <w:r>
              <w:rPr>
                <w:rFonts w:ascii="Calibri Light" w:hAnsi="Calibri Light" w:cs="Calibri Light"/>
              </w:rPr>
              <w:t>«</w:t>
            </w:r>
            <w:r w:rsidRPr="00620B34">
              <w:rPr>
                <w:rFonts w:ascii="Calibri Light" w:hAnsi="Calibri Light" w:cs="Calibri Light"/>
              </w:rPr>
              <w:t>L’afflusso di persone arrivate per il Festival ha sicuramente portato benefici per le diverse attività che popolano il centro cittadino, ed è un fattore estremamente positivo visto il periodo storico che pone diverse sfide al commercio locale. Con le Politiche Giovanili prosegue il lavoro iniziato in questo mandato, e la serata di venerdì ci ha dimostrato che la direzione è quella giusta. Siamo molto soddisfatti di aver visto tanti ragazzi e ragazze popolare le vie di Dalmine</w:t>
            </w:r>
            <w:r>
              <w:rPr>
                <w:rFonts w:ascii="Calibri Light" w:hAnsi="Calibri Light" w:cs="Calibri Light"/>
              </w:rPr>
              <w:t>»</w:t>
            </w:r>
            <w:r w:rsidRPr="00620B34">
              <w:rPr>
                <w:rFonts w:ascii="Calibri Light" w:hAnsi="Calibri Light" w:cs="Calibri Light"/>
              </w:rPr>
              <w:t>.</w:t>
            </w:r>
          </w:p>
          <w:p w14:paraId="0ABBFCCB" w14:textId="77777777" w:rsidR="00D33535" w:rsidRPr="00620B34" w:rsidRDefault="00D33535" w:rsidP="00D33535">
            <w:pPr>
              <w:jc w:val="both"/>
              <w:rPr>
                <w:rFonts w:ascii="Calibri Light" w:hAnsi="Calibri Light" w:cs="Calibri Light"/>
              </w:rPr>
            </w:pPr>
          </w:p>
          <w:p w14:paraId="77DF68DA" w14:textId="7372C59D" w:rsidR="004E38AE" w:rsidRPr="003C571F" w:rsidRDefault="004E38AE" w:rsidP="000E633D">
            <w:pPr>
              <w:pStyle w:val="NormaleWeb"/>
              <w:jc w:val="both"/>
              <w:rPr>
                <w:rFonts w:ascii="Calibri Light" w:hAnsi="Calibri Light" w:cs="Calibri Light"/>
              </w:rPr>
            </w:pPr>
          </w:p>
        </w:tc>
      </w:tr>
      <w:bookmarkEnd w:id="1"/>
    </w:tbl>
    <w:p w14:paraId="3D07BF61" w14:textId="77777777" w:rsidR="00A069E5" w:rsidRPr="000E633D" w:rsidRDefault="00A069E5">
      <w:pPr>
        <w:pStyle w:val="NormaleWeb"/>
        <w:spacing w:before="0" w:beforeAutospacing="0" w:after="0" w:afterAutospacing="0"/>
      </w:pPr>
    </w:p>
    <w:sectPr w:rsidR="00A069E5" w:rsidRPr="000E633D">
      <w:pgSz w:w="11906" w:h="16838"/>
      <w:pgMar w:top="540" w:right="1134" w:bottom="54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2210409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F2D57D2"/>
    <w:multiLevelType w:val="hybridMultilevel"/>
    <w:tmpl w:val="A06267DC"/>
    <w:lvl w:ilvl="0" w:tplc="E5B4C51A">
      <w:start w:val="1"/>
      <w:numFmt w:val="bullet"/>
      <w:lvlText w:val=""/>
      <w:lvlJc w:val="left"/>
      <w:pPr>
        <w:tabs>
          <w:tab w:val="num" w:pos="1200"/>
        </w:tabs>
        <w:ind w:left="1200" w:hanging="360"/>
      </w:pPr>
      <w:rPr>
        <w:rFonts w:ascii="Wingdings 2" w:hAnsi="Wingdings 2"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13C656CD"/>
    <w:multiLevelType w:val="hybridMultilevel"/>
    <w:tmpl w:val="9A3A3C24"/>
    <w:lvl w:ilvl="0" w:tplc="31DC4AEC">
      <w:numFmt w:val="bullet"/>
      <w:lvlText w:val="-"/>
      <w:lvlJc w:val="left"/>
      <w:pPr>
        <w:ind w:left="720" w:hanging="360"/>
      </w:pPr>
      <w:rPr>
        <w:rFonts w:ascii="Aptos" w:eastAsiaTheme="minorHAnsi" w:hAnsi="Apto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0A2391A"/>
    <w:multiLevelType w:val="hybridMultilevel"/>
    <w:tmpl w:val="8E06ECDA"/>
    <w:lvl w:ilvl="0" w:tplc="E5B4C51A">
      <w:start w:val="1"/>
      <w:numFmt w:val="bullet"/>
      <w:lvlText w:val=""/>
      <w:lvlJc w:val="left"/>
      <w:pPr>
        <w:tabs>
          <w:tab w:val="num" w:pos="1200"/>
        </w:tabs>
        <w:ind w:left="1200" w:hanging="360"/>
      </w:pPr>
      <w:rPr>
        <w:rFonts w:ascii="Wingdings 2" w:hAnsi="Wingdings 2"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89E1016"/>
    <w:multiLevelType w:val="hybridMultilevel"/>
    <w:tmpl w:val="5CDA92B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C162189"/>
    <w:multiLevelType w:val="hybridMultilevel"/>
    <w:tmpl w:val="84844410"/>
    <w:lvl w:ilvl="0" w:tplc="E5B4C51A">
      <w:start w:val="1"/>
      <w:numFmt w:val="bullet"/>
      <w:lvlText w:val=""/>
      <w:lvlJc w:val="left"/>
      <w:pPr>
        <w:tabs>
          <w:tab w:val="num" w:pos="1200"/>
        </w:tabs>
        <w:ind w:left="1200" w:hanging="360"/>
      </w:pPr>
      <w:rPr>
        <w:rFonts w:ascii="Wingdings 2" w:hAnsi="Wingdings 2"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61C62A61"/>
    <w:multiLevelType w:val="hybridMultilevel"/>
    <w:tmpl w:val="FFCCD8A6"/>
    <w:lvl w:ilvl="0" w:tplc="E5B4C51A">
      <w:start w:val="1"/>
      <w:numFmt w:val="bullet"/>
      <w:lvlText w:val=""/>
      <w:lvlJc w:val="left"/>
      <w:pPr>
        <w:tabs>
          <w:tab w:val="num" w:pos="840"/>
        </w:tabs>
        <w:ind w:left="840" w:hanging="360"/>
      </w:pPr>
      <w:rPr>
        <w:rFonts w:ascii="Wingdings 2" w:hAnsi="Wingdings 2"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6580434"/>
    <w:multiLevelType w:val="hybridMultilevel"/>
    <w:tmpl w:val="FF1A0E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752856CD"/>
    <w:multiLevelType w:val="multilevel"/>
    <w:tmpl w:val="6742C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1"/>
  </w:num>
  <w:num w:numId="4">
    <w:abstractNumId w:val="6"/>
  </w:num>
  <w:num w:numId="5">
    <w:abstractNumId w:val="0"/>
  </w:num>
  <w:num w:numId="6">
    <w:abstractNumId w:val="7"/>
  </w:num>
  <w:num w:numId="7">
    <w:abstractNumId w:val="4"/>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3B1"/>
    <w:rsid w:val="0000416C"/>
    <w:rsid w:val="000145F8"/>
    <w:rsid w:val="00014C43"/>
    <w:rsid w:val="0002113B"/>
    <w:rsid w:val="00027FFC"/>
    <w:rsid w:val="0003016B"/>
    <w:rsid w:val="000347F2"/>
    <w:rsid w:val="0003561C"/>
    <w:rsid w:val="00041EE9"/>
    <w:rsid w:val="00042B86"/>
    <w:rsid w:val="00043ABA"/>
    <w:rsid w:val="00047414"/>
    <w:rsid w:val="00050898"/>
    <w:rsid w:val="00051CC0"/>
    <w:rsid w:val="0006499E"/>
    <w:rsid w:val="000720FD"/>
    <w:rsid w:val="000734A5"/>
    <w:rsid w:val="00081B81"/>
    <w:rsid w:val="00085FE9"/>
    <w:rsid w:val="00091C4E"/>
    <w:rsid w:val="000A4707"/>
    <w:rsid w:val="000B4E5A"/>
    <w:rsid w:val="000B687B"/>
    <w:rsid w:val="000C16D6"/>
    <w:rsid w:val="000D3252"/>
    <w:rsid w:val="000D7DE5"/>
    <w:rsid w:val="000E0030"/>
    <w:rsid w:val="000E0A86"/>
    <w:rsid w:val="000E633D"/>
    <w:rsid w:val="000F0013"/>
    <w:rsid w:val="00100347"/>
    <w:rsid w:val="0010494E"/>
    <w:rsid w:val="00107216"/>
    <w:rsid w:val="00111317"/>
    <w:rsid w:val="001148E9"/>
    <w:rsid w:val="001156BB"/>
    <w:rsid w:val="00122169"/>
    <w:rsid w:val="00123BB2"/>
    <w:rsid w:val="00124F4A"/>
    <w:rsid w:val="00125536"/>
    <w:rsid w:val="001300A1"/>
    <w:rsid w:val="00130FC8"/>
    <w:rsid w:val="00131AAC"/>
    <w:rsid w:val="0013216B"/>
    <w:rsid w:val="00133E59"/>
    <w:rsid w:val="001347C1"/>
    <w:rsid w:val="00135EC2"/>
    <w:rsid w:val="0015271F"/>
    <w:rsid w:val="0015711A"/>
    <w:rsid w:val="00170A32"/>
    <w:rsid w:val="00171081"/>
    <w:rsid w:val="00171BA6"/>
    <w:rsid w:val="00173D32"/>
    <w:rsid w:val="00174DDF"/>
    <w:rsid w:val="00176679"/>
    <w:rsid w:val="00177302"/>
    <w:rsid w:val="00180EF5"/>
    <w:rsid w:val="00194A91"/>
    <w:rsid w:val="001A2AE5"/>
    <w:rsid w:val="001A617A"/>
    <w:rsid w:val="001C3F5F"/>
    <w:rsid w:val="001E3206"/>
    <w:rsid w:val="001E7576"/>
    <w:rsid w:val="001F05C6"/>
    <w:rsid w:val="001F1902"/>
    <w:rsid w:val="001F3DDF"/>
    <w:rsid w:val="002032E7"/>
    <w:rsid w:val="00212CCF"/>
    <w:rsid w:val="002164BC"/>
    <w:rsid w:val="002165A2"/>
    <w:rsid w:val="00221228"/>
    <w:rsid w:val="00222052"/>
    <w:rsid w:val="002267E5"/>
    <w:rsid w:val="00231491"/>
    <w:rsid w:val="0023546F"/>
    <w:rsid w:val="00240666"/>
    <w:rsid w:val="00240A73"/>
    <w:rsid w:val="0024799A"/>
    <w:rsid w:val="00255729"/>
    <w:rsid w:val="00262CD9"/>
    <w:rsid w:val="00262F72"/>
    <w:rsid w:val="00280ECF"/>
    <w:rsid w:val="002A4B98"/>
    <w:rsid w:val="002B18BB"/>
    <w:rsid w:val="002D5662"/>
    <w:rsid w:val="002E0DDE"/>
    <w:rsid w:val="002F3665"/>
    <w:rsid w:val="002F43A1"/>
    <w:rsid w:val="002F5739"/>
    <w:rsid w:val="00301F45"/>
    <w:rsid w:val="00307034"/>
    <w:rsid w:val="00307BA8"/>
    <w:rsid w:val="00316BA1"/>
    <w:rsid w:val="0032009F"/>
    <w:rsid w:val="003202BE"/>
    <w:rsid w:val="00357A0B"/>
    <w:rsid w:val="00360814"/>
    <w:rsid w:val="00363AAC"/>
    <w:rsid w:val="00374686"/>
    <w:rsid w:val="00390222"/>
    <w:rsid w:val="003953C3"/>
    <w:rsid w:val="003A10E8"/>
    <w:rsid w:val="003A1856"/>
    <w:rsid w:val="003A5DD9"/>
    <w:rsid w:val="003B3E18"/>
    <w:rsid w:val="003B669F"/>
    <w:rsid w:val="003B793C"/>
    <w:rsid w:val="003C0EFA"/>
    <w:rsid w:val="003C3A01"/>
    <w:rsid w:val="003C571F"/>
    <w:rsid w:val="003D1F4B"/>
    <w:rsid w:val="003D28A7"/>
    <w:rsid w:val="003D4C12"/>
    <w:rsid w:val="003E1589"/>
    <w:rsid w:val="003E481E"/>
    <w:rsid w:val="003E7721"/>
    <w:rsid w:val="003F2936"/>
    <w:rsid w:val="003F64F4"/>
    <w:rsid w:val="00400EBB"/>
    <w:rsid w:val="004023B9"/>
    <w:rsid w:val="00404C29"/>
    <w:rsid w:val="00406B0B"/>
    <w:rsid w:val="0041275A"/>
    <w:rsid w:val="00412E20"/>
    <w:rsid w:val="0041783F"/>
    <w:rsid w:val="00455E80"/>
    <w:rsid w:val="00460FD3"/>
    <w:rsid w:val="00465C4E"/>
    <w:rsid w:val="004838D3"/>
    <w:rsid w:val="00484C06"/>
    <w:rsid w:val="004910CA"/>
    <w:rsid w:val="0049541B"/>
    <w:rsid w:val="004971D0"/>
    <w:rsid w:val="004A369E"/>
    <w:rsid w:val="004A5631"/>
    <w:rsid w:val="004B3E58"/>
    <w:rsid w:val="004B4EB0"/>
    <w:rsid w:val="004C0E73"/>
    <w:rsid w:val="004D613D"/>
    <w:rsid w:val="004D639A"/>
    <w:rsid w:val="004E23A0"/>
    <w:rsid w:val="004E38AE"/>
    <w:rsid w:val="004E464A"/>
    <w:rsid w:val="004E644C"/>
    <w:rsid w:val="004F41FA"/>
    <w:rsid w:val="004F70A9"/>
    <w:rsid w:val="00500342"/>
    <w:rsid w:val="00500986"/>
    <w:rsid w:val="00500E21"/>
    <w:rsid w:val="00503BA7"/>
    <w:rsid w:val="005065E6"/>
    <w:rsid w:val="00511AE7"/>
    <w:rsid w:val="005138F7"/>
    <w:rsid w:val="00517EF2"/>
    <w:rsid w:val="005215D5"/>
    <w:rsid w:val="00523199"/>
    <w:rsid w:val="00526FD9"/>
    <w:rsid w:val="0053165C"/>
    <w:rsid w:val="00536085"/>
    <w:rsid w:val="00537B53"/>
    <w:rsid w:val="00540D96"/>
    <w:rsid w:val="00541F5B"/>
    <w:rsid w:val="00543646"/>
    <w:rsid w:val="00546F9E"/>
    <w:rsid w:val="0055033B"/>
    <w:rsid w:val="00551F54"/>
    <w:rsid w:val="00552903"/>
    <w:rsid w:val="00581911"/>
    <w:rsid w:val="00583170"/>
    <w:rsid w:val="005863AE"/>
    <w:rsid w:val="005874D6"/>
    <w:rsid w:val="005A3467"/>
    <w:rsid w:val="005A65CF"/>
    <w:rsid w:val="005B09EF"/>
    <w:rsid w:val="005B4D3E"/>
    <w:rsid w:val="005B5535"/>
    <w:rsid w:val="005C00D3"/>
    <w:rsid w:val="005C2AC1"/>
    <w:rsid w:val="005C31B5"/>
    <w:rsid w:val="005D4B48"/>
    <w:rsid w:val="005D7716"/>
    <w:rsid w:val="005E08D7"/>
    <w:rsid w:val="005E7048"/>
    <w:rsid w:val="005F7C5C"/>
    <w:rsid w:val="00600D84"/>
    <w:rsid w:val="00604F89"/>
    <w:rsid w:val="0061456F"/>
    <w:rsid w:val="006176E4"/>
    <w:rsid w:val="00620B34"/>
    <w:rsid w:val="00636BE2"/>
    <w:rsid w:val="006376E9"/>
    <w:rsid w:val="006378DB"/>
    <w:rsid w:val="006414F4"/>
    <w:rsid w:val="00645142"/>
    <w:rsid w:val="00653325"/>
    <w:rsid w:val="0066510E"/>
    <w:rsid w:val="00665944"/>
    <w:rsid w:val="006672D0"/>
    <w:rsid w:val="006672D5"/>
    <w:rsid w:val="006773D9"/>
    <w:rsid w:val="00682A1C"/>
    <w:rsid w:val="00685A03"/>
    <w:rsid w:val="00687A05"/>
    <w:rsid w:val="00692D96"/>
    <w:rsid w:val="00697FDF"/>
    <w:rsid w:val="006A0524"/>
    <w:rsid w:val="006A08D7"/>
    <w:rsid w:val="006A08DA"/>
    <w:rsid w:val="006B0297"/>
    <w:rsid w:val="006C01AF"/>
    <w:rsid w:val="006C0897"/>
    <w:rsid w:val="006C31D8"/>
    <w:rsid w:val="006C69B9"/>
    <w:rsid w:val="006E32C0"/>
    <w:rsid w:val="006E6824"/>
    <w:rsid w:val="006F170B"/>
    <w:rsid w:val="0071036B"/>
    <w:rsid w:val="0071244B"/>
    <w:rsid w:val="00725BF1"/>
    <w:rsid w:val="00736E7B"/>
    <w:rsid w:val="00740140"/>
    <w:rsid w:val="0074018F"/>
    <w:rsid w:val="00743619"/>
    <w:rsid w:val="007473C9"/>
    <w:rsid w:val="007527D7"/>
    <w:rsid w:val="00762D37"/>
    <w:rsid w:val="00774DBB"/>
    <w:rsid w:val="00775C9B"/>
    <w:rsid w:val="00776993"/>
    <w:rsid w:val="00783582"/>
    <w:rsid w:val="00783966"/>
    <w:rsid w:val="00790442"/>
    <w:rsid w:val="00796DA8"/>
    <w:rsid w:val="007A1C27"/>
    <w:rsid w:val="007A3BC7"/>
    <w:rsid w:val="007A41FF"/>
    <w:rsid w:val="007B4F75"/>
    <w:rsid w:val="007B68C3"/>
    <w:rsid w:val="007C2AF8"/>
    <w:rsid w:val="007C3CD6"/>
    <w:rsid w:val="007C428C"/>
    <w:rsid w:val="007E4B49"/>
    <w:rsid w:val="007E6DAD"/>
    <w:rsid w:val="007F2F81"/>
    <w:rsid w:val="00801533"/>
    <w:rsid w:val="008024A6"/>
    <w:rsid w:val="00816381"/>
    <w:rsid w:val="008216D1"/>
    <w:rsid w:val="00827BA3"/>
    <w:rsid w:val="00830181"/>
    <w:rsid w:val="00842943"/>
    <w:rsid w:val="0084310C"/>
    <w:rsid w:val="00857673"/>
    <w:rsid w:val="00860FFA"/>
    <w:rsid w:val="0086694C"/>
    <w:rsid w:val="00867D64"/>
    <w:rsid w:val="00876413"/>
    <w:rsid w:val="00883ACC"/>
    <w:rsid w:val="008B0305"/>
    <w:rsid w:val="008C0BFB"/>
    <w:rsid w:val="008C6606"/>
    <w:rsid w:val="008C6CC0"/>
    <w:rsid w:val="008D443D"/>
    <w:rsid w:val="008D50D6"/>
    <w:rsid w:val="008D5F81"/>
    <w:rsid w:val="008E01F0"/>
    <w:rsid w:val="008E206B"/>
    <w:rsid w:val="008F36A0"/>
    <w:rsid w:val="00901E02"/>
    <w:rsid w:val="009166A1"/>
    <w:rsid w:val="00917DC9"/>
    <w:rsid w:val="00931583"/>
    <w:rsid w:val="00933632"/>
    <w:rsid w:val="00934E7C"/>
    <w:rsid w:val="00950629"/>
    <w:rsid w:val="00951195"/>
    <w:rsid w:val="0096367F"/>
    <w:rsid w:val="00963AD4"/>
    <w:rsid w:val="00967BE5"/>
    <w:rsid w:val="00970E06"/>
    <w:rsid w:val="00971059"/>
    <w:rsid w:val="009733B1"/>
    <w:rsid w:val="00973A2C"/>
    <w:rsid w:val="00980B3F"/>
    <w:rsid w:val="00981422"/>
    <w:rsid w:val="00990F56"/>
    <w:rsid w:val="00992032"/>
    <w:rsid w:val="00996072"/>
    <w:rsid w:val="00996B75"/>
    <w:rsid w:val="009A1A00"/>
    <w:rsid w:val="009A5822"/>
    <w:rsid w:val="009B156B"/>
    <w:rsid w:val="009B3451"/>
    <w:rsid w:val="009C2EDC"/>
    <w:rsid w:val="009C4C9D"/>
    <w:rsid w:val="009C4EEF"/>
    <w:rsid w:val="009C5266"/>
    <w:rsid w:val="009D1C12"/>
    <w:rsid w:val="009D25B5"/>
    <w:rsid w:val="009D7C50"/>
    <w:rsid w:val="009E0621"/>
    <w:rsid w:val="009E773F"/>
    <w:rsid w:val="009F0D68"/>
    <w:rsid w:val="009F7A8A"/>
    <w:rsid w:val="00A011EB"/>
    <w:rsid w:val="00A05DE1"/>
    <w:rsid w:val="00A069E5"/>
    <w:rsid w:val="00A0745B"/>
    <w:rsid w:val="00A1744C"/>
    <w:rsid w:val="00A231CB"/>
    <w:rsid w:val="00A33283"/>
    <w:rsid w:val="00A360D6"/>
    <w:rsid w:val="00A45B82"/>
    <w:rsid w:val="00A47118"/>
    <w:rsid w:val="00A518C8"/>
    <w:rsid w:val="00A550B9"/>
    <w:rsid w:val="00A60CD0"/>
    <w:rsid w:val="00A651F7"/>
    <w:rsid w:val="00A728B4"/>
    <w:rsid w:val="00A773BB"/>
    <w:rsid w:val="00A779D1"/>
    <w:rsid w:val="00A80573"/>
    <w:rsid w:val="00A92A2F"/>
    <w:rsid w:val="00A959DA"/>
    <w:rsid w:val="00A96102"/>
    <w:rsid w:val="00AA1CC9"/>
    <w:rsid w:val="00AA7E76"/>
    <w:rsid w:val="00AB1A57"/>
    <w:rsid w:val="00AB32A7"/>
    <w:rsid w:val="00AB44F9"/>
    <w:rsid w:val="00AB49BD"/>
    <w:rsid w:val="00AB7BBB"/>
    <w:rsid w:val="00AD2D2F"/>
    <w:rsid w:val="00AD682E"/>
    <w:rsid w:val="00AE63F3"/>
    <w:rsid w:val="00AE683A"/>
    <w:rsid w:val="00AF3596"/>
    <w:rsid w:val="00AF634E"/>
    <w:rsid w:val="00B06C9C"/>
    <w:rsid w:val="00B1459D"/>
    <w:rsid w:val="00B243C8"/>
    <w:rsid w:val="00B27E61"/>
    <w:rsid w:val="00B317B6"/>
    <w:rsid w:val="00B4092E"/>
    <w:rsid w:val="00B40BDE"/>
    <w:rsid w:val="00B42D8B"/>
    <w:rsid w:val="00B45C61"/>
    <w:rsid w:val="00B5011F"/>
    <w:rsid w:val="00B52C13"/>
    <w:rsid w:val="00B54A89"/>
    <w:rsid w:val="00B5537C"/>
    <w:rsid w:val="00B557B0"/>
    <w:rsid w:val="00B56FEF"/>
    <w:rsid w:val="00B579DC"/>
    <w:rsid w:val="00B6365F"/>
    <w:rsid w:val="00B7067A"/>
    <w:rsid w:val="00B8522B"/>
    <w:rsid w:val="00B86617"/>
    <w:rsid w:val="00B87BF4"/>
    <w:rsid w:val="00B91ACF"/>
    <w:rsid w:val="00B93CE9"/>
    <w:rsid w:val="00BA3AC3"/>
    <w:rsid w:val="00BB471C"/>
    <w:rsid w:val="00BD06EE"/>
    <w:rsid w:val="00BE26E5"/>
    <w:rsid w:val="00BE428D"/>
    <w:rsid w:val="00BF3BF0"/>
    <w:rsid w:val="00BF4A6C"/>
    <w:rsid w:val="00C06259"/>
    <w:rsid w:val="00C07AB0"/>
    <w:rsid w:val="00C106A1"/>
    <w:rsid w:val="00C1240F"/>
    <w:rsid w:val="00C206F4"/>
    <w:rsid w:val="00C248FA"/>
    <w:rsid w:val="00C308D9"/>
    <w:rsid w:val="00C32782"/>
    <w:rsid w:val="00C40FBD"/>
    <w:rsid w:val="00C4443A"/>
    <w:rsid w:val="00C509A4"/>
    <w:rsid w:val="00C50C36"/>
    <w:rsid w:val="00C54D26"/>
    <w:rsid w:val="00C6305A"/>
    <w:rsid w:val="00C66B9A"/>
    <w:rsid w:val="00C72CDC"/>
    <w:rsid w:val="00C75065"/>
    <w:rsid w:val="00C800D4"/>
    <w:rsid w:val="00C81E1A"/>
    <w:rsid w:val="00C826E0"/>
    <w:rsid w:val="00C976DF"/>
    <w:rsid w:val="00CB329C"/>
    <w:rsid w:val="00CB6B5F"/>
    <w:rsid w:val="00CD0561"/>
    <w:rsid w:val="00CD0A17"/>
    <w:rsid w:val="00CD17C9"/>
    <w:rsid w:val="00CD19BA"/>
    <w:rsid w:val="00CD46D7"/>
    <w:rsid w:val="00CE1101"/>
    <w:rsid w:val="00CE1548"/>
    <w:rsid w:val="00CE172F"/>
    <w:rsid w:val="00CE2F1C"/>
    <w:rsid w:val="00CE40B0"/>
    <w:rsid w:val="00CF0C2A"/>
    <w:rsid w:val="00D13780"/>
    <w:rsid w:val="00D20463"/>
    <w:rsid w:val="00D33535"/>
    <w:rsid w:val="00D341B6"/>
    <w:rsid w:val="00D40E4B"/>
    <w:rsid w:val="00D41093"/>
    <w:rsid w:val="00D438D0"/>
    <w:rsid w:val="00D46BB6"/>
    <w:rsid w:val="00D52568"/>
    <w:rsid w:val="00D54711"/>
    <w:rsid w:val="00D57BD9"/>
    <w:rsid w:val="00D63715"/>
    <w:rsid w:val="00D63BC5"/>
    <w:rsid w:val="00D63FDF"/>
    <w:rsid w:val="00D67482"/>
    <w:rsid w:val="00D71933"/>
    <w:rsid w:val="00D75F87"/>
    <w:rsid w:val="00D808BA"/>
    <w:rsid w:val="00D8456B"/>
    <w:rsid w:val="00DA1BAE"/>
    <w:rsid w:val="00DA2945"/>
    <w:rsid w:val="00DA3B73"/>
    <w:rsid w:val="00DA3C64"/>
    <w:rsid w:val="00DB6A9A"/>
    <w:rsid w:val="00DB6AEE"/>
    <w:rsid w:val="00DC2B3C"/>
    <w:rsid w:val="00DC5CBB"/>
    <w:rsid w:val="00DD757A"/>
    <w:rsid w:val="00DF5353"/>
    <w:rsid w:val="00E13F14"/>
    <w:rsid w:val="00E16770"/>
    <w:rsid w:val="00E17E02"/>
    <w:rsid w:val="00E22131"/>
    <w:rsid w:val="00E2339E"/>
    <w:rsid w:val="00E32608"/>
    <w:rsid w:val="00E3321E"/>
    <w:rsid w:val="00E335CF"/>
    <w:rsid w:val="00E4612F"/>
    <w:rsid w:val="00E463FD"/>
    <w:rsid w:val="00E63FAD"/>
    <w:rsid w:val="00E71B92"/>
    <w:rsid w:val="00E8407E"/>
    <w:rsid w:val="00E8595D"/>
    <w:rsid w:val="00E9321F"/>
    <w:rsid w:val="00EB03C8"/>
    <w:rsid w:val="00EB49C5"/>
    <w:rsid w:val="00EB75B4"/>
    <w:rsid w:val="00ED288A"/>
    <w:rsid w:val="00ED4646"/>
    <w:rsid w:val="00ED684D"/>
    <w:rsid w:val="00EE5386"/>
    <w:rsid w:val="00EF0A55"/>
    <w:rsid w:val="00EF1A26"/>
    <w:rsid w:val="00EF3AD0"/>
    <w:rsid w:val="00EF76CF"/>
    <w:rsid w:val="00F062E3"/>
    <w:rsid w:val="00F1237E"/>
    <w:rsid w:val="00F12D6D"/>
    <w:rsid w:val="00F2146C"/>
    <w:rsid w:val="00F223D6"/>
    <w:rsid w:val="00F25C04"/>
    <w:rsid w:val="00F27354"/>
    <w:rsid w:val="00F35112"/>
    <w:rsid w:val="00F35ED1"/>
    <w:rsid w:val="00F50707"/>
    <w:rsid w:val="00F56F1B"/>
    <w:rsid w:val="00F57CF0"/>
    <w:rsid w:val="00F626D5"/>
    <w:rsid w:val="00F64B51"/>
    <w:rsid w:val="00F65985"/>
    <w:rsid w:val="00F705AC"/>
    <w:rsid w:val="00F906A4"/>
    <w:rsid w:val="00F9580C"/>
    <w:rsid w:val="00F95B72"/>
    <w:rsid w:val="00FA6C11"/>
    <w:rsid w:val="00FB7026"/>
    <w:rsid w:val="00FC350B"/>
    <w:rsid w:val="00FC7B05"/>
    <w:rsid w:val="00FF5B22"/>
    <w:rsid w:val="00FF5B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D62E2F"/>
  <w15:chartTrackingRefBased/>
  <w15:docId w15:val="{A5E496EE-8AE4-4D2F-AB51-00DECA3E3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noProof/>
      <w:sz w:val="24"/>
      <w:szCs w:val="24"/>
      <w:lang w:val="it-IT" w:eastAsia="it-IT"/>
    </w:rPr>
  </w:style>
  <w:style w:type="paragraph" w:styleId="Titolo1">
    <w:name w:val="heading 1"/>
    <w:basedOn w:val="Normale"/>
    <w:next w:val="Normale"/>
    <w:qFormat/>
    <w:pPr>
      <w:keepNext/>
      <w:spacing w:before="120"/>
      <w:outlineLvl w:val="0"/>
    </w:pPr>
    <w:rPr>
      <w:rFonts w:ascii="Arial Narrow" w:hAnsi="Arial Narrow"/>
      <w:b/>
      <w:bCs/>
      <w:iCs/>
      <w:sz w:val="28"/>
    </w:rPr>
  </w:style>
  <w:style w:type="paragraph" w:styleId="Titolo2">
    <w:name w:val="heading 2"/>
    <w:basedOn w:val="Normale"/>
    <w:next w:val="Normale"/>
    <w:qFormat/>
    <w:pPr>
      <w:keepNext/>
      <w:outlineLvl w:val="1"/>
    </w:pPr>
    <w:rPr>
      <w:b/>
      <w:bCs/>
      <w:i/>
      <w:iCs/>
    </w:rPr>
  </w:style>
  <w:style w:type="paragraph" w:styleId="Titolo3">
    <w:name w:val="heading 3"/>
    <w:basedOn w:val="Normale"/>
    <w:next w:val="Normale"/>
    <w:qFormat/>
    <w:pPr>
      <w:keepNext/>
      <w:spacing w:line="24" w:lineRule="atLeast"/>
      <w:jc w:val="both"/>
      <w:outlineLvl w:val="2"/>
    </w:pPr>
    <w:rPr>
      <w:rFonts w:ascii="Arial Narrow" w:hAnsi="Arial Narrow"/>
      <w:i/>
    </w:rPr>
  </w:style>
  <w:style w:type="paragraph" w:styleId="Titolo4">
    <w:name w:val="heading 4"/>
    <w:basedOn w:val="Normale"/>
    <w:next w:val="Normale"/>
    <w:qFormat/>
    <w:pPr>
      <w:keepNext/>
      <w:spacing w:before="240" w:after="60"/>
      <w:outlineLvl w:val="3"/>
    </w:pPr>
    <w:rPr>
      <w:rFonts w:ascii="Calibri" w:hAnsi="Calibri"/>
      <w:b/>
      <w:bCs/>
      <w:sz w:val="28"/>
      <w:szCs w:val="28"/>
    </w:rPr>
  </w:style>
  <w:style w:type="paragraph" w:styleId="Titolo5">
    <w:name w:val="heading 5"/>
    <w:basedOn w:val="Normale"/>
    <w:next w:val="Normale"/>
    <w:qFormat/>
    <w:pPr>
      <w:keepNext/>
      <w:jc w:val="both"/>
      <w:outlineLvl w:val="4"/>
    </w:pPr>
    <w:rPr>
      <w:rFonts w:ascii="Arial Narrow" w:hAnsi="Arial Narrow"/>
      <w:sz w:val="28"/>
    </w:rPr>
  </w:style>
  <w:style w:type="paragraph" w:styleId="Titolo6">
    <w:name w:val="heading 6"/>
    <w:basedOn w:val="Normale"/>
    <w:next w:val="Normale"/>
    <w:qFormat/>
    <w:pPr>
      <w:keepNext/>
      <w:jc w:val="both"/>
      <w:outlineLvl w:val="5"/>
    </w:pPr>
    <w:rPr>
      <w:rFonts w:ascii="Arial Narrow" w:hAnsi="Arial Narrow"/>
      <w:b/>
    </w:rPr>
  </w:style>
  <w:style w:type="paragraph" w:styleId="Titolo7">
    <w:name w:val="heading 7"/>
    <w:basedOn w:val="Normale"/>
    <w:next w:val="Normale"/>
    <w:qFormat/>
    <w:pPr>
      <w:keepNext/>
      <w:outlineLvl w:val="6"/>
    </w:pPr>
    <w:rPr>
      <w:rFonts w:ascii="Arial Narrow" w:hAnsi="Arial Narrow"/>
      <w:b/>
      <w:bCs/>
      <w:sz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2">
    <w:name w:val="Body Text 2"/>
    <w:basedOn w:val="Normale"/>
    <w:link w:val="Corpodeltesto2Carattere"/>
    <w:semiHidden/>
    <w:pPr>
      <w:jc w:val="both"/>
    </w:pPr>
    <w:rPr>
      <w:rFonts w:ascii="Arial Narrow" w:hAnsi="Arial Narrow"/>
    </w:rPr>
  </w:style>
  <w:style w:type="character" w:styleId="Collegamentoipertestuale">
    <w:name w:val="Hyperlink"/>
    <w:semiHidden/>
    <w:rPr>
      <w:color w:val="0000FF"/>
      <w:u w:val="single"/>
    </w:rPr>
  </w:style>
  <w:style w:type="paragraph" w:styleId="NormaleWeb">
    <w:name w:val="Normal (Web)"/>
    <w:basedOn w:val="Normale"/>
    <w:uiPriority w:val="99"/>
    <w:semiHidden/>
    <w:pPr>
      <w:spacing w:before="100" w:beforeAutospacing="1" w:after="100" w:afterAutospacing="1"/>
    </w:pPr>
  </w:style>
  <w:style w:type="character" w:styleId="Enfasigrassetto">
    <w:name w:val="Strong"/>
    <w:uiPriority w:val="22"/>
    <w:qFormat/>
    <w:rPr>
      <w:b/>
      <w:bCs/>
    </w:rPr>
  </w:style>
  <w:style w:type="paragraph" w:styleId="Testodelblocco">
    <w:name w:val="Block Text"/>
    <w:basedOn w:val="Normale"/>
    <w:semiHidden/>
    <w:pPr>
      <w:spacing w:line="288" w:lineRule="auto"/>
      <w:ind w:left="252" w:right="228"/>
      <w:jc w:val="both"/>
    </w:pPr>
    <w:rPr>
      <w:rFonts w:ascii="Arial Narrow" w:hAnsi="Arial Narrow"/>
    </w:rPr>
  </w:style>
  <w:style w:type="paragraph" w:styleId="Testonotaapidipagina">
    <w:name w:val="footnote text"/>
    <w:basedOn w:val="Normale"/>
    <w:semiHidden/>
    <w:rPr>
      <w:rFonts w:ascii="Arial" w:hAnsi="Arial"/>
      <w:sz w:val="20"/>
      <w:szCs w:val="20"/>
    </w:rPr>
  </w:style>
  <w:style w:type="paragraph" w:customStyle="1" w:styleId="0corpotesto">
    <w:name w:val="0_corpo testo"/>
    <w:basedOn w:val="Corpotesto"/>
    <w:pPr>
      <w:ind w:right="1985"/>
      <w:jc w:val="both"/>
    </w:pPr>
    <w:rPr>
      <w:rFonts w:ascii="Calibri" w:hAnsi="Calibri"/>
      <w:color w:val="000080"/>
      <w:sz w:val="22"/>
      <w:szCs w:val="20"/>
    </w:rPr>
  </w:style>
  <w:style w:type="paragraph" w:styleId="Corpotesto">
    <w:name w:val="Body Text"/>
    <w:basedOn w:val="Normale"/>
    <w:semiHidden/>
    <w:pPr>
      <w:spacing w:after="120"/>
    </w:pPr>
  </w:style>
  <w:style w:type="paragraph" w:styleId="Corpodeltesto3">
    <w:name w:val="Body Text 3"/>
    <w:basedOn w:val="Normale"/>
    <w:semiHidden/>
    <w:pPr>
      <w:spacing w:line="24" w:lineRule="atLeast"/>
      <w:jc w:val="both"/>
    </w:pPr>
    <w:rPr>
      <w:rFonts w:ascii="Arial Narrow" w:hAnsi="Arial Narrow"/>
      <w:iCs/>
      <w:color w:val="999999"/>
    </w:rPr>
  </w:style>
  <w:style w:type="character" w:customStyle="1" w:styleId="apple-converted-space">
    <w:name w:val="apple-converted-space"/>
    <w:basedOn w:val="Carpredefinitoparagrafo"/>
  </w:style>
  <w:style w:type="character" w:customStyle="1" w:styleId="Titolo4Carattere">
    <w:name w:val="Titolo 4 Carattere"/>
    <w:semiHidden/>
    <w:rPr>
      <w:rFonts w:ascii="Calibri" w:eastAsia="Times New Roman" w:hAnsi="Calibri" w:cs="Times New Roman"/>
      <w:b/>
      <w:bCs/>
      <w:sz w:val="28"/>
      <w:szCs w:val="28"/>
    </w:rPr>
  </w:style>
  <w:style w:type="character" w:styleId="Enfasicorsivo">
    <w:name w:val="Emphasis"/>
    <w:uiPriority w:val="20"/>
    <w:qFormat/>
    <w:rPr>
      <w:i/>
      <w:iCs/>
    </w:rPr>
  </w:style>
  <w:style w:type="character" w:styleId="Collegamentovisitato">
    <w:name w:val="FollowedHyperlink"/>
    <w:semiHidden/>
    <w:rPr>
      <w:color w:val="800080"/>
      <w:u w:val="single"/>
    </w:rPr>
  </w:style>
  <w:style w:type="character" w:customStyle="1" w:styleId="null">
    <w:name w:val="null"/>
    <w:basedOn w:val="Carpredefinitoparagrafo"/>
  </w:style>
  <w:style w:type="character" w:customStyle="1" w:styleId="descrizione">
    <w:name w:val="descrizione"/>
    <w:basedOn w:val="Carpredefinitoparagrafo"/>
  </w:style>
  <w:style w:type="character" w:customStyle="1" w:styleId="Corpodeltesto2Carattere">
    <w:name w:val="Corpo del testo 2 Carattere"/>
    <w:link w:val="Corpodeltesto2"/>
    <w:semiHidden/>
    <w:rsid w:val="00B87BF4"/>
    <w:rPr>
      <w:rFonts w:ascii="Arial Narrow" w:hAnsi="Arial Narrow"/>
      <w:noProof/>
      <w:sz w:val="24"/>
      <w:szCs w:val="24"/>
    </w:rPr>
  </w:style>
  <w:style w:type="paragraph" w:customStyle="1" w:styleId="Default">
    <w:name w:val="Default"/>
    <w:rsid w:val="00996B75"/>
    <w:pPr>
      <w:autoSpaceDE w:val="0"/>
      <w:autoSpaceDN w:val="0"/>
      <w:adjustRightInd w:val="0"/>
    </w:pPr>
    <w:rPr>
      <w:rFonts w:ascii="Arial" w:hAnsi="Arial" w:cs="Arial"/>
      <w:color w:val="000000"/>
      <w:sz w:val="24"/>
      <w:szCs w:val="24"/>
      <w:lang w:val="it-IT" w:eastAsia="it-IT"/>
    </w:rPr>
  </w:style>
  <w:style w:type="paragraph" w:styleId="Testofumetto">
    <w:name w:val="Balloon Text"/>
    <w:basedOn w:val="Normale"/>
    <w:link w:val="TestofumettoCarattere"/>
    <w:uiPriority w:val="99"/>
    <w:semiHidden/>
    <w:unhideWhenUsed/>
    <w:rsid w:val="00280ECF"/>
    <w:rPr>
      <w:rFonts w:ascii="Segoe UI" w:hAnsi="Segoe UI" w:cs="Segoe UI"/>
      <w:sz w:val="18"/>
      <w:szCs w:val="18"/>
    </w:rPr>
  </w:style>
  <w:style w:type="character" w:customStyle="1" w:styleId="TestofumettoCarattere">
    <w:name w:val="Testo fumetto Carattere"/>
    <w:link w:val="Testofumetto"/>
    <w:uiPriority w:val="99"/>
    <w:semiHidden/>
    <w:rsid w:val="00280ECF"/>
    <w:rPr>
      <w:rFonts w:ascii="Segoe UI" w:hAnsi="Segoe UI" w:cs="Segoe UI"/>
      <w:noProof/>
      <w:sz w:val="18"/>
      <w:szCs w:val="18"/>
    </w:rPr>
  </w:style>
  <w:style w:type="character" w:customStyle="1" w:styleId="s1">
    <w:name w:val="s1"/>
    <w:rsid w:val="00363AAC"/>
  </w:style>
  <w:style w:type="paragraph" w:customStyle="1" w:styleId="p1">
    <w:name w:val="p1"/>
    <w:basedOn w:val="Normale"/>
    <w:rsid w:val="00363AAC"/>
    <w:pPr>
      <w:spacing w:before="100" w:beforeAutospacing="1" w:after="100" w:afterAutospacing="1"/>
    </w:pPr>
    <w:rPr>
      <w:noProof w:val="0"/>
      <w:lang w:val="en-US" w:eastAsia="en-US"/>
    </w:rPr>
  </w:style>
  <w:style w:type="paragraph" w:customStyle="1" w:styleId="p2">
    <w:name w:val="p2"/>
    <w:basedOn w:val="Normale"/>
    <w:rsid w:val="00363AAC"/>
    <w:pPr>
      <w:spacing w:before="100" w:beforeAutospacing="1" w:after="100" w:afterAutospacing="1"/>
    </w:pPr>
    <w:rPr>
      <w:noProof w:val="0"/>
      <w:lang w:val="en-US" w:eastAsia="en-US"/>
    </w:rPr>
  </w:style>
  <w:style w:type="character" w:customStyle="1" w:styleId="object">
    <w:name w:val="object"/>
    <w:rsid w:val="00363AAC"/>
  </w:style>
  <w:style w:type="character" w:customStyle="1" w:styleId="Menzionenonrisolta1">
    <w:name w:val="Menzione non risolta1"/>
    <w:uiPriority w:val="99"/>
    <w:semiHidden/>
    <w:unhideWhenUsed/>
    <w:rsid w:val="00363AAC"/>
    <w:rPr>
      <w:color w:val="605E5C"/>
      <w:shd w:val="clear" w:color="auto" w:fill="E1DFDD"/>
    </w:rPr>
  </w:style>
  <w:style w:type="table" w:styleId="Grigliatabella">
    <w:name w:val="Table Grid"/>
    <w:basedOn w:val="Tabellanormale"/>
    <w:uiPriority w:val="39"/>
    <w:rsid w:val="00973A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Carpredefinitoparagrafo"/>
    <w:uiPriority w:val="99"/>
    <w:semiHidden/>
    <w:unhideWhenUsed/>
    <w:rsid w:val="00BA3AC3"/>
    <w:rPr>
      <w:color w:val="605E5C"/>
      <w:shd w:val="clear" w:color="auto" w:fill="E1DFDD"/>
    </w:rPr>
  </w:style>
  <w:style w:type="paragraph" w:styleId="Paragrafoelenco">
    <w:name w:val="List Paragraph"/>
    <w:basedOn w:val="Normale"/>
    <w:uiPriority w:val="34"/>
    <w:qFormat/>
    <w:rsid w:val="00D33535"/>
    <w:pPr>
      <w:spacing w:after="160" w:line="278" w:lineRule="auto"/>
      <w:ind w:left="720"/>
      <w:contextualSpacing/>
    </w:pPr>
    <w:rPr>
      <w:rFonts w:asciiTheme="minorHAnsi" w:eastAsiaTheme="minorHAnsi" w:hAnsiTheme="minorHAnsi" w:cstheme="minorBidi"/>
      <w:noProof w:val="0"/>
      <w:kern w:val="2"/>
      <w:lang w:eastAsia="en-US"/>
      <w14:ligatures w14:val="standardContextual"/>
    </w:rPr>
  </w:style>
  <w:style w:type="character" w:styleId="Testosegnaposto">
    <w:name w:val="Placeholder Text"/>
    <w:basedOn w:val="Carpredefinitoparagrafo"/>
    <w:uiPriority w:val="99"/>
    <w:semiHidden/>
    <w:rsid w:val="00620B3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890257">
      <w:bodyDiv w:val="1"/>
      <w:marLeft w:val="0"/>
      <w:marRight w:val="0"/>
      <w:marTop w:val="0"/>
      <w:marBottom w:val="0"/>
      <w:divBdr>
        <w:top w:val="none" w:sz="0" w:space="0" w:color="auto"/>
        <w:left w:val="none" w:sz="0" w:space="0" w:color="auto"/>
        <w:bottom w:val="none" w:sz="0" w:space="0" w:color="auto"/>
        <w:right w:val="none" w:sz="0" w:space="0" w:color="auto"/>
      </w:divBdr>
      <w:divsChild>
        <w:div w:id="1203245953">
          <w:marLeft w:val="0"/>
          <w:marRight w:val="0"/>
          <w:marTop w:val="0"/>
          <w:marBottom w:val="0"/>
          <w:divBdr>
            <w:top w:val="none" w:sz="0" w:space="0" w:color="auto"/>
            <w:left w:val="none" w:sz="0" w:space="0" w:color="auto"/>
            <w:bottom w:val="none" w:sz="0" w:space="0" w:color="auto"/>
            <w:right w:val="none" w:sz="0" w:space="0" w:color="auto"/>
          </w:divBdr>
        </w:div>
        <w:div w:id="989092624">
          <w:marLeft w:val="0"/>
          <w:marRight w:val="0"/>
          <w:marTop w:val="0"/>
          <w:marBottom w:val="0"/>
          <w:divBdr>
            <w:top w:val="none" w:sz="0" w:space="0" w:color="auto"/>
            <w:left w:val="none" w:sz="0" w:space="0" w:color="auto"/>
            <w:bottom w:val="none" w:sz="0" w:space="0" w:color="auto"/>
            <w:right w:val="none" w:sz="0" w:space="0" w:color="auto"/>
          </w:divBdr>
        </w:div>
        <w:div w:id="565922576">
          <w:marLeft w:val="0"/>
          <w:marRight w:val="0"/>
          <w:marTop w:val="0"/>
          <w:marBottom w:val="0"/>
          <w:divBdr>
            <w:top w:val="none" w:sz="0" w:space="0" w:color="auto"/>
            <w:left w:val="none" w:sz="0" w:space="0" w:color="auto"/>
            <w:bottom w:val="none" w:sz="0" w:space="0" w:color="auto"/>
            <w:right w:val="none" w:sz="0" w:space="0" w:color="auto"/>
          </w:divBdr>
        </w:div>
        <w:div w:id="1156459105">
          <w:marLeft w:val="0"/>
          <w:marRight w:val="0"/>
          <w:marTop w:val="0"/>
          <w:marBottom w:val="0"/>
          <w:divBdr>
            <w:top w:val="none" w:sz="0" w:space="0" w:color="auto"/>
            <w:left w:val="none" w:sz="0" w:space="0" w:color="auto"/>
            <w:bottom w:val="none" w:sz="0" w:space="0" w:color="auto"/>
            <w:right w:val="none" w:sz="0" w:space="0" w:color="auto"/>
          </w:divBdr>
        </w:div>
        <w:div w:id="1586304866">
          <w:marLeft w:val="0"/>
          <w:marRight w:val="0"/>
          <w:marTop w:val="0"/>
          <w:marBottom w:val="0"/>
          <w:divBdr>
            <w:top w:val="none" w:sz="0" w:space="0" w:color="auto"/>
            <w:left w:val="none" w:sz="0" w:space="0" w:color="auto"/>
            <w:bottom w:val="none" w:sz="0" w:space="0" w:color="auto"/>
            <w:right w:val="none" w:sz="0" w:space="0" w:color="auto"/>
          </w:divBdr>
        </w:div>
        <w:div w:id="741178914">
          <w:marLeft w:val="0"/>
          <w:marRight w:val="0"/>
          <w:marTop w:val="0"/>
          <w:marBottom w:val="0"/>
          <w:divBdr>
            <w:top w:val="none" w:sz="0" w:space="0" w:color="auto"/>
            <w:left w:val="none" w:sz="0" w:space="0" w:color="auto"/>
            <w:bottom w:val="none" w:sz="0" w:space="0" w:color="auto"/>
            <w:right w:val="none" w:sz="0" w:space="0" w:color="auto"/>
          </w:divBdr>
        </w:div>
        <w:div w:id="447893306">
          <w:marLeft w:val="0"/>
          <w:marRight w:val="0"/>
          <w:marTop w:val="0"/>
          <w:marBottom w:val="0"/>
          <w:divBdr>
            <w:top w:val="none" w:sz="0" w:space="0" w:color="auto"/>
            <w:left w:val="none" w:sz="0" w:space="0" w:color="auto"/>
            <w:bottom w:val="none" w:sz="0" w:space="0" w:color="auto"/>
            <w:right w:val="none" w:sz="0" w:space="0" w:color="auto"/>
          </w:divBdr>
        </w:div>
      </w:divsChild>
    </w:div>
    <w:div w:id="302976435">
      <w:bodyDiv w:val="1"/>
      <w:marLeft w:val="0"/>
      <w:marRight w:val="0"/>
      <w:marTop w:val="0"/>
      <w:marBottom w:val="0"/>
      <w:divBdr>
        <w:top w:val="none" w:sz="0" w:space="0" w:color="auto"/>
        <w:left w:val="none" w:sz="0" w:space="0" w:color="auto"/>
        <w:bottom w:val="none" w:sz="0" w:space="0" w:color="auto"/>
        <w:right w:val="none" w:sz="0" w:space="0" w:color="auto"/>
      </w:divBdr>
      <w:divsChild>
        <w:div w:id="200214505">
          <w:marLeft w:val="0"/>
          <w:marRight w:val="0"/>
          <w:marTop w:val="0"/>
          <w:marBottom w:val="0"/>
          <w:divBdr>
            <w:top w:val="none" w:sz="0" w:space="0" w:color="auto"/>
            <w:left w:val="none" w:sz="0" w:space="0" w:color="auto"/>
            <w:bottom w:val="none" w:sz="0" w:space="0" w:color="auto"/>
            <w:right w:val="none" w:sz="0" w:space="0" w:color="auto"/>
          </w:divBdr>
        </w:div>
        <w:div w:id="281111843">
          <w:marLeft w:val="0"/>
          <w:marRight w:val="0"/>
          <w:marTop w:val="0"/>
          <w:marBottom w:val="0"/>
          <w:divBdr>
            <w:top w:val="none" w:sz="0" w:space="0" w:color="auto"/>
            <w:left w:val="none" w:sz="0" w:space="0" w:color="auto"/>
            <w:bottom w:val="none" w:sz="0" w:space="0" w:color="auto"/>
            <w:right w:val="none" w:sz="0" w:space="0" w:color="auto"/>
          </w:divBdr>
        </w:div>
        <w:div w:id="2005552611">
          <w:marLeft w:val="0"/>
          <w:marRight w:val="0"/>
          <w:marTop w:val="0"/>
          <w:marBottom w:val="0"/>
          <w:divBdr>
            <w:top w:val="none" w:sz="0" w:space="0" w:color="auto"/>
            <w:left w:val="none" w:sz="0" w:space="0" w:color="auto"/>
            <w:bottom w:val="none" w:sz="0" w:space="0" w:color="auto"/>
            <w:right w:val="none" w:sz="0" w:space="0" w:color="auto"/>
          </w:divBdr>
        </w:div>
      </w:divsChild>
    </w:div>
    <w:div w:id="478808889">
      <w:bodyDiv w:val="1"/>
      <w:marLeft w:val="0"/>
      <w:marRight w:val="0"/>
      <w:marTop w:val="0"/>
      <w:marBottom w:val="0"/>
      <w:divBdr>
        <w:top w:val="none" w:sz="0" w:space="0" w:color="auto"/>
        <w:left w:val="none" w:sz="0" w:space="0" w:color="auto"/>
        <w:bottom w:val="none" w:sz="0" w:space="0" w:color="auto"/>
        <w:right w:val="none" w:sz="0" w:space="0" w:color="auto"/>
      </w:divBdr>
    </w:div>
    <w:div w:id="641231004">
      <w:bodyDiv w:val="1"/>
      <w:marLeft w:val="0"/>
      <w:marRight w:val="0"/>
      <w:marTop w:val="0"/>
      <w:marBottom w:val="0"/>
      <w:divBdr>
        <w:top w:val="none" w:sz="0" w:space="0" w:color="auto"/>
        <w:left w:val="none" w:sz="0" w:space="0" w:color="auto"/>
        <w:bottom w:val="none" w:sz="0" w:space="0" w:color="auto"/>
        <w:right w:val="none" w:sz="0" w:space="0" w:color="auto"/>
      </w:divBdr>
      <w:divsChild>
        <w:div w:id="806705359">
          <w:marLeft w:val="0"/>
          <w:marRight w:val="0"/>
          <w:marTop w:val="0"/>
          <w:marBottom w:val="0"/>
          <w:divBdr>
            <w:top w:val="none" w:sz="0" w:space="0" w:color="auto"/>
            <w:left w:val="none" w:sz="0" w:space="0" w:color="auto"/>
            <w:bottom w:val="none" w:sz="0" w:space="0" w:color="auto"/>
            <w:right w:val="none" w:sz="0" w:space="0" w:color="auto"/>
          </w:divBdr>
          <w:divsChild>
            <w:div w:id="923418403">
              <w:marLeft w:val="0"/>
              <w:marRight w:val="0"/>
              <w:marTop w:val="0"/>
              <w:marBottom w:val="0"/>
              <w:divBdr>
                <w:top w:val="none" w:sz="0" w:space="0" w:color="auto"/>
                <w:left w:val="none" w:sz="0" w:space="0" w:color="auto"/>
                <w:bottom w:val="none" w:sz="0" w:space="0" w:color="auto"/>
                <w:right w:val="none" w:sz="0" w:space="0" w:color="auto"/>
              </w:divBdr>
              <w:divsChild>
                <w:div w:id="205029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222629">
      <w:bodyDiv w:val="1"/>
      <w:marLeft w:val="0"/>
      <w:marRight w:val="0"/>
      <w:marTop w:val="0"/>
      <w:marBottom w:val="0"/>
      <w:divBdr>
        <w:top w:val="none" w:sz="0" w:space="0" w:color="auto"/>
        <w:left w:val="none" w:sz="0" w:space="0" w:color="auto"/>
        <w:bottom w:val="none" w:sz="0" w:space="0" w:color="auto"/>
        <w:right w:val="none" w:sz="0" w:space="0" w:color="auto"/>
      </w:divBdr>
    </w:div>
    <w:div w:id="933366396">
      <w:bodyDiv w:val="1"/>
      <w:marLeft w:val="0"/>
      <w:marRight w:val="0"/>
      <w:marTop w:val="0"/>
      <w:marBottom w:val="0"/>
      <w:divBdr>
        <w:top w:val="none" w:sz="0" w:space="0" w:color="auto"/>
        <w:left w:val="none" w:sz="0" w:space="0" w:color="auto"/>
        <w:bottom w:val="none" w:sz="0" w:space="0" w:color="auto"/>
        <w:right w:val="none" w:sz="0" w:space="0" w:color="auto"/>
      </w:divBdr>
      <w:divsChild>
        <w:div w:id="1664159523">
          <w:marLeft w:val="0"/>
          <w:marRight w:val="0"/>
          <w:marTop w:val="0"/>
          <w:marBottom w:val="0"/>
          <w:divBdr>
            <w:top w:val="none" w:sz="0" w:space="0" w:color="auto"/>
            <w:left w:val="none" w:sz="0" w:space="0" w:color="auto"/>
            <w:bottom w:val="none" w:sz="0" w:space="0" w:color="auto"/>
            <w:right w:val="none" w:sz="0" w:space="0" w:color="auto"/>
          </w:divBdr>
          <w:divsChild>
            <w:div w:id="385952106">
              <w:marLeft w:val="0"/>
              <w:marRight w:val="0"/>
              <w:marTop w:val="0"/>
              <w:marBottom w:val="0"/>
              <w:divBdr>
                <w:top w:val="none" w:sz="0" w:space="0" w:color="auto"/>
                <w:left w:val="none" w:sz="0" w:space="0" w:color="auto"/>
                <w:bottom w:val="none" w:sz="0" w:space="0" w:color="auto"/>
                <w:right w:val="none" w:sz="0" w:space="0" w:color="auto"/>
              </w:divBdr>
              <w:divsChild>
                <w:div w:id="63683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607910">
      <w:bodyDiv w:val="1"/>
      <w:marLeft w:val="0"/>
      <w:marRight w:val="0"/>
      <w:marTop w:val="0"/>
      <w:marBottom w:val="0"/>
      <w:divBdr>
        <w:top w:val="none" w:sz="0" w:space="0" w:color="auto"/>
        <w:left w:val="none" w:sz="0" w:space="0" w:color="auto"/>
        <w:bottom w:val="none" w:sz="0" w:space="0" w:color="auto"/>
        <w:right w:val="none" w:sz="0" w:space="0" w:color="auto"/>
      </w:divBdr>
    </w:div>
    <w:div w:id="986400805">
      <w:bodyDiv w:val="1"/>
      <w:marLeft w:val="0"/>
      <w:marRight w:val="0"/>
      <w:marTop w:val="0"/>
      <w:marBottom w:val="0"/>
      <w:divBdr>
        <w:top w:val="none" w:sz="0" w:space="0" w:color="auto"/>
        <w:left w:val="none" w:sz="0" w:space="0" w:color="auto"/>
        <w:bottom w:val="none" w:sz="0" w:space="0" w:color="auto"/>
        <w:right w:val="none" w:sz="0" w:space="0" w:color="auto"/>
      </w:divBdr>
    </w:div>
    <w:div w:id="1042680071">
      <w:bodyDiv w:val="1"/>
      <w:marLeft w:val="0"/>
      <w:marRight w:val="0"/>
      <w:marTop w:val="0"/>
      <w:marBottom w:val="0"/>
      <w:divBdr>
        <w:top w:val="none" w:sz="0" w:space="0" w:color="auto"/>
        <w:left w:val="none" w:sz="0" w:space="0" w:color="auto"/>
        <w:bottom w:val="none" w:sz="0" w:space="0" w:color="auto"/>
        <w:right w:val="none" w:sz="0" w:space="0" w:color="auto"/>
      </w:divBdr>
      <w:divsChild>
        <w:div w:id="1394501765">
          <w:marLeft w:val="0"/>
          <w:marRight w:val="0"/>
          <w:marTop w:val="0"/>
          <w:marBottom w:val="0"/>
          <w:divBdr>
            <w:top w:val="none" w:sz="0" w:space="0" w:color="auto"/>
            <w:left w:val="none" w:sz="0" w:space="0" w:color="auto"/>
            <w:bottom w:val="none" w:sz="0" w:space="0" w:color="auto"/>
            <w:right w:val="none" w:sz="0" w:space="0" w:color="auto"/>
          </w:divBdr>
        </w:div>
        <w:div w:id="1330600297">
          <w:marLeft w:val="0"/>
          <w:marRight w:val="0"/>
          <w:marTop w:val="0"/>
          <w:marBottom w:val="0"/>
          <w:divBdr>
            <w:top w:val="none" w:sz="0" w:space="0" w:color="auto"/>
            <w:left w:val="none" w:sz="0" w:space="0" w:color="auto"/>
            <w:bottom w:val="none" w:sz="0" w:space="0" w:color="auto"/>
            <w:right w:val="none" w:sz="0" w:space="0" w:color="auto"/>
          </w:divBdr>
        </w:div>
      </w:divsChild>
    </w:div>
    <w:div w:id="1110469993">
      <w:bodyDiv w:val="1"/>
      <w:marLeft w:val="0"/>
      <w:marRight w:val="0"/>
      <w:marTop w:val="0"/>
      <w:marBottom w:val="0"/>
      <w:divBdr>
        <w:top w:val="none" w:sz="0" w:space="0" w:color="auto"/>
        <w:left w:val="none" w:sz="0" w:space="0" w:color="auto"/>
        <w:bottom w:val="none" w:sz="0" w:space="0" w:color="auto"/>
        <w:right w:val="none" w:sz="0" w:space="0" w:color="auto"/>
      </w:divBdr>
      <w:divsChild>
        <w:div w:id="1646858289">
          <w:marLeft w:val="0"/>
          <w:marRight w:val="0"/>
          <w:marTop w:val="0"/>
          <w:marBottom w:val="0"/>
          <w:divBdr>
            <w:top w:val="none" w:sz="0" w:space="0" w:color="auto"/>
            <w:left w:val="none" w:sz="0" w:space="0" w:color="auto"/>
            <w:bottom w:val="none" w:sz="0" w:space="0" w:color="auto"/>
            <w:right w:val="none" w:sz="0" w:space="0" w:color="auto"/>
          </w:divBdr>
        </w:div>
        <w:div w:id="740911170">
          <w:marLeft w:val="0"/>
          <w:marRight w:val="0"/>
          <w:marTop w:val="0"/>
          <w:marBottom w:val="0"/>
          <w:divBdr>
            <w:top w:val="none" w:sz="0" w:space="0" w:color="auto"/>
            <w:left w:val="none" w:sz="0" w:space="0" w:color="auto"/>
            <w:bottom w:val="none" w:sz="0" w:space="0" w:color="auto"/>
            <w:right w:val="none" w:sz="0" w:space="0" w:color="auto"/>
          </w:divBdr>
          <w:divsChild>
            <w:div w:id="101877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961025">
      <w:bodyDiv w:val="1"/>
      <w:marLeft w:val="0"/>
      <w:marRight w:val="0"/>
      <w:marTop w:val="0"/>
      <w:marBottom w:val="0"/>
      <w:divBdr>
        <w:top w:val="none" w:sz="0" w:space="0" w:color="auto"/>
        <w:left w:val="none" w:sz="0" w:space="0" w:color="auto"/>
        <w:bottom w:val="none" w:sz="0" w:space="0" w:color="auto"/>
        <w:right w:val="none" w:sz="0" w:space="0" w:color="auto"/>
      </w:divBdr>
      <w:divsChild>
        <w:div w:id="43339756">
          <w:marLeft w:val="0"/>
          <w:marRight w:val="0"/>
          <w:marTop w:val="0"/>
          <w:marBottom w:val="0"/>
          <w:divBdr>
            <w:top w:val="none" w:sz="0" w:space="0" w:color="auto"/>
            <w:left w:val="none" w:sz="0" w:space="0" w:color="auto"/>
            <w:bottom w:val="none" w:sz="0" w:space="0" w:color="auto"/>
            <w:right w:val="none" w:sz="0" w:space="0" w:color="auto"/>
          </w:divBdr>
        </w:div>
        <w:div w:id="507671891">
          <w:marLeft w:val="0"/>
          <w:marRight w:val="0"/>
          <w:marTop w:val="0"/>
          <w:marBottom w:val="0"/>
          <w:divBdr>
            <w:top w:val="none" w:sz="0" w:space="0" w:color="auto"/>
            <w:left w:val="none" w:sz="0" w:space="0" w:color="auto"/>
            <w:bottom w:val="none" w:sz="0" w:space="0" w:color="auto"/>
            <w:right w:val="none" w:sz="0" w:space="0" w:color="auto"/>
          </w:divBdr>
        </w:div>
        <w:div w:id="746079448">
          <w:marLeft w:val="0"/>
          <w:marRight w:val="0"/>
          <w:marTop w:val="0"/>
          <w:marBottom w:val="0"/>
          <w:divBdr>
            <w:top w:val="none" w:sz="0" w:space="0" w:color="auto"/>
            <w:left w:val="none" w:sz="0" w:space="0" w:color="auto"/>
            <w:bottom w:val="none" w:sz="0" w:space="0" w:color="auto"/>
            <w:right w:val="none" w:sz="0" w:space="0" w:color="auto"/>
          </w:divBdr>
        </w:div>
        <w:div w:id="817650276">
          <w:marLeft w:val="0"/>
          <w:marRight w:val="0"/>
          <w:marTop w:val="0"/>
          <w:marBottom w:val="0"/>
          <w:divBdr>
            <w:top w:val="none" w:sz="0" w:space="0" w:color="auto"/>
            <w:left w:val="none" w:sz="0" w:space="0" w:color="auto"/>
            <w:bottom w:val="none" w:sz="0" w:space="0" w:color="auto"/>
            <w:right w:val="none" w:sz="0" w:space="0" w:color="auto"/>
          </w:divBdr>
        </w:div>
        <w:div w:id="930087243">
          <w:marLeft w:val="0"/>
          <w:marRight w:val="0"/>
          <w:marTop w:val="0"/>
          <w:marBottom w:val="0"/>
          <w:divBdr>
            <w:top w:val="none" w:sz="0" w:space="0" w:color="auto"/>
            <w:left w:val="none" w:sz="0" w:space="0" w:color="auto"/>
            <w:bottom w:val="none" w:sz="0" w:space="0" w:color="auto"/>
            <w:right w:val="none" w:sz="0" w:space="0" w:color="auto"/>
          </w:divBdr>
        </w:div>
        <w:div w:id="1149860888">
          <w:marLeft w:val="0"/>
          <w:marRight w:val="0"/>
          <w:marTop w:val="0"/>
          <w:marBottom w:val="0"/>
          <w:divBdr>
            <w:top w:val="none" w:sz="0" w:space="0" w:color="auto"/>
            <w:left w:val="none" w:sz="0" w:space="0" w:color="auto"/>
            <w:bottom w:val="none" w:sz="0" w:space="0" w:color="auto"/>
            <w:right w:val="none" w:sz="0" w:space="0" w:color="auto"/>
          </w:divBdr>
        </w:div>
      </w:divsChild>
    </w:div>
    <w:div w:id="1359623842">
      <w:bodyDiv w:val="1"/>
      <w:marLeft w:val="0"/>
      <w:marRight w:val="0"/>
      <w:marTop w:val="0"/>
      <w:marBottom w:val="0"/>
      <w:divBdr>
        <w:top w:val="none" w:sz="0" w:space="0" w:color="auto"/>
        <w:left w:val="none" w:sz="0" w:space="0" w:color="auto"/>
        <w:bottom w:val="none" w:sz="0" w:space="0" w:color="auto"/>
        <w:right w:val="none" w:sz="0" w:space="0" w:color="auto"/>
      </w:divBdr>
    </w:div>
    <w:div w:id="1436485774">
      <w:bodyDiv w:val="1"/>
      <w:marLeft w:val="0"/>
      <w:marRight w:val="0"/>
      <w:marTop w:val="0"/>
      <w:marBottom w:val="0"/>
      <w:divBdr>
        <w:top w:val="none" w:sz="0" w:space="0" w:color="auto"/>
        <w:left w:val="none" w:sz="0" w:space="0" w:color="auto"/>
        <w:bottom w:val="none" w:sz="0" w:space="0" w:color="auto"/>
        <w:right w:val="none" w:sz="0" w:space="0" w:color="auto"/>
      </w:divBdr>
      <w:divsChild>
        <w:div w:id="575364767">
          <w:marLeft w:val="0"/>
          <w:marRight w:val="0"/>
          <w:marTop w:val="0"/>
          <w:marBottom w:val="0"/>
          <w:divBdr>
            <w:top w:val="none" w:sz="0" w:space="0" w:color="auto"/>
            <w:left w:val="none" w:sz="0" w:space="0" w:color="auto"/>
            <w:bottom w:val="none" w:sz="0" w:space="0" w:color="auto"/>
            <w:right w:val="none" w:sz="0" w:space="0" w:color="auto"/>
          </w:divBdr>
        </w:div>
        <w:div w:id="630289996">
          <w:marLeft w:val="0"/>
          <w:marRight w:val="0"/>
          <w:marTop w:val="0"/>
          <w:marBottom w:val="0"/>
          <w:divBdr>
            <w:top w:val="none" w:sz="0" w:space="0" w:color="auto"/>
            <w:left w:val="none" w:sz="0" w:space="0" w:color="auto"/>
            <w:bottom w:val="none" w:sz="0" w:space="0" w:color="auto"/>
            <w:right w:val="none" w:sz="0" w:space="0" w:color="auto"/>
          </w:divBdr>
        </w:div>
        <w:div w:id="1910846019">
          <w:marLeft w:val="0"/>
          <w:marRight w:val="0"/>
          <w:marTop w:val="0"/>
          <w:marBottom w:val="0"/>
          <w:divBdr>
            <w:top w:val="none" w:sz="0" w:space="0" w:color="auto"/>
            <w:left w:val="none" w:sz="0" w:space="0" w:color="auto"/>
            <w:bottom w:val="none" w:sz="0" w:space="0" w:color="auto"/>
            <w:right w:val="none" w:sz="0" w:space="0" w:color="auto"/>
          </w:divBdr>
        </w:div>
      </w:divsChild>
    </w:div>
    <w:div w:id="1738940667">
      <w:bodyDiv w:val="1"/>
      <w:marLeft w:val="0"/>
      <w:marRight w:val="0"/>
      <w:marTop w:val="0"/>
      <w:marBottom w:val="0"/>
      <w:divBdr>
        <w:top w:val="none" w:sz="0" w:space="0" w:color="auto"/>
        <w:left w:val="none" w:sz="0" w:space="0" w:color="auto"/>
        <w:bottom w:val="none" w:sz="0" w:space="0" w:color="auto"/>
        <w:right w:val="none" w:sz="0" w:space="0" w:color="auto"/>
      </w:divBdr>
    </w:div>
    <w:div w:id="2004159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FA946C-1C97-4BFB-8298-C8EB6C223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721</Words>
  <Characters>4222</Characters>
  <Application>Microsoft Office Word</Application>
  <DocSecurity>0</DocSecurity>
  <Lines>35</Lines>
  <Paragraphs>9</Paragraphs>
  <ScaleCrop>false</ScaleCrop>
  <HeadingPairs>
    <vt:vector size="2" baseType="variant">
      <vt:variant>
        <vt:lpstr>Titolo</vt:lpstr>
      </vt:variant>
      <vt:variant>
        <vt:i4>1</vt:i4>
      </vt:variant>
    </vt:vector>
  </HeadingPairs>
  <TitlesOfParts>
    <vt:vector size="1" baseType="lpstr">
      <vt:lpstr> </vt:lpstr>
    </vt:vector>
  </TitlesOfParts>
  <Company/>
  <LinksUpToDate>false</LinksUpToDate>
  <CharactersWithSpaces>4934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iodyland</dc:creator>
  <cp:keywords/>
  <dc:description/>
  <cp:lastModifiedBy>Giulia Carrara</cp:lastModifiedBy>
  <cp:revision>5</cp:revision>
  <cp:lastPrinted>2026-04-29T09:19:00Z</cp:lastPrinted>
  <dcterms:created xsi:type="dcterms:W3CDTF">2026-07-21T08:52:00Z</dcterms:created>
  <dcterms:modified xsi:type="dcterms:W3CDTF">2026-07-29T07:43:00Z</dcterms:modified>
</cp:coreProperties>
</file>